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E4AF" w14:textId="77777777" w:rsidR="004059E5" w:rsidRPr="0029192A" w:rsidRDefault="004059E5" w:rsidP="004059E5">
      <w:pPr>
        <w:spacing w:line="360" w:lineRule="auto"/>
        <w:jc w:val="both"/>
        <w:rPr>
          <w:rFonts w:ascii="Calibri" w:hAnsi="Calibri" w:cs="Calibri"/>
        </w:rPr>
      </w:pPr>
      <w:r w:rsidRPr="0029192A">
        <w:rPr>
          <w:rFonts w:ascii="Calibri" w:hAnsi="Calibri" w:cs="Calibri"/>
        </w:rPr>
        <w:t>Immunological Insight into IgA Nephropathy: Dissecting Immune Cell Responses and Transcriptomic Profiles for Targeted Therapeutic Strategies</w:t>
      </w:r>
    </w:p>
    <w:p w14:paraId="1551DDFA" w14:textId="77777777" w:rsidR="004059E5" w:rsidRPr="0029192A" w:rsidRDefault="004059E5" w:rsidP="004059E5">
      <w:pPr>
        <w:spacing w:line="360" w:lineRule="auto"/>
        <w:jc w:val="both"/>
        <w:rPr>
          <w:rFonts w:ascii="Calibri" w:hAnsi="Calibri" w:cs="Calibri"/>
        </w:rPr>
      </w:pPr>
    </w:p>
    <w:p w14:paraId="00BD6F7B" w14:textId="5A6936A9" w:rsidR="004059E5" w:rsidRPr="0029192A" w:rsidRDefault="004059E5" w:rsidP="004059E5">
      <w:pPr>
        <w:spacing w:line="360" w:lineRule="auto"/>
        <w:jc w:val="both"/>
        <w:rPr>
          <w:rFonts w:ascii="Calibri" w:hAnsi="Calibri" w:cs="Calibri"/>
        </w:rPr>
      </w:pPr>
      <w:r w:rsidRPr="0029192A">
        <w:rPr>
          <w:rFonts w:ascii="Calibri" w:hAnsi="Calibri" w:cs="Calibri"/>
        </w:rPr>
        <w:t>Merve Bilici</w:t>
      </w:r>
      <w:r>
        <w:rPr>
          <w:rFonts w:ascii="Calibri" w:hAnsi="Calibri" w:cs="Calibri"/>
          <w:vertAlign w:val="superscript"/>
        </w:rPr>
        <w:t>1</w:t>
      </w:r>
      <w:r w:rsidRPr="0029192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Jessica Kepple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, Katherine Bull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, </w:t>
      </w:r>
      <w:r w:rsidRPr="0029192A">
        <w:rPr>
          <w:rFonts w:ascii="Calibri" w:hAnsi="Calibri" w:cs="Calibri"/>
        </w:rPr>
        <w:t>Joanna Hester</w:t>
      </w:r>
      <w:r>
        <w:rPr>
          <w:rFonts w:ascii="Calibri" w:hAnsi="Calibri" w:cs="Calibri"/>
          <w:vertAlign w:val="superscript"/>
        </w:rPr>
        <w:t>1</w:t>
      </w:r>
      <w:r w:rsidRPr="0029192A">
        <w:rPr>
          <w:rFonts w:ascii="Calibri" w:hAnsi="Calibri" w:cs="Calibri"/>
        </w:rPr>
        <w:t xml:space="preserve"> and </w:t>
      </w:r>
      <w:proofErr w:type="spellStart"/>
      <w:r w:rsidRPr="0029192A">
        <w:rPr>
          <w:rFonts w:ascii="Calibri" w:hAnsi="Calibri" w:cs="Calibri"/>
        </w:rPr>
        <w:t>Fadi</w:t>
      </w:r>
      <w:proofErr w:type="spellEnd"/>
      <w:r w:rsidRPr="0029192A">
        <w:rPr>
          <w:rFonts w:ascii="Calibri" w:hAnsi="Calibri" w:cs="Calibri"/>
        </w:rPr>
        <w:t xml:space="preserve"> Issa</w:t>
      </w:r>
      <w:r>
        <w:rPr>
          <w:rFonts w:ascii="Calibri" w:hAnsi="Calibri" w:cs="Calibri"/>
          <w:vertAlign w:val="superscript"/>
        </w:rPr>
        <w:t>1</w:t>
      </w:r>
      <w:r w:rsidRPr="0029192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</w:p>
    <w:p w14:paraId="7E6A62E0" w14:textId="4A583E48" w:rsidR="004059E5" w:rsidRDefault="004059E5" w:rsidP="004059E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[1]</w:t>
      </w:r>
      <w:r w:rsidRPr="0029192A">
        <w:rPr>
          <w:rFonts w:ascii="Calibri" w:hAnsi="Calibri" w:cs="Calibri"/>
        </w:rPr>
        <w:t xml:space="preserve"> Nuffield</w:t>
      </w:r>
      <w:r w:rsidRPr="0029192A">
        <w:rPr>
          <w:rFonts w:ascii="Calibri" w:hAnsi="Calibri" w:cs="Calibri"/>
        </w:rPr>
        <w:t xml:space="preserve"> Department of Surgical Sciences, University of Oxford, United Kingdom</w:t>
      </w:r>
    </w:p>
    <w:p w14:paraId="4203CD09" w14:textId="1DC67FFB" w:rsidR="004059E5" w:rsidRPr="0029192A" w:rsidRDefault="004059E5" w:rsidP="004059E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[2]</w:t>
      </w:r>
      <w:r w:rsidRPr="0029192A">
        <w:rPr>
          <w:rFonts w:ascii="Calibri" w:hAnsi="Calibri" w:cs="Calibri"/>
        </w:rPr>
        <w:t xml:space="preserve"> Nuffield</w:t>
      </w:r>
      <w:r w:rsidRPr="0029192A">
        <w:rPr>
          <w:rFonts w:ascii="Calibri" w:hAnsi="Calibri" w:cs="Calibri"/>
        </w:rPr>
        <w:t xml:space="preserve"> Department of </w:t>
      </w:r>
      <w:r>
        <w:rPr>
          <w:rFonts w:ascii="Calibri" w:hAnsi="Calibri" w:cs="Calibri"/>
        </w:rPr>
        <w:t xml:space="preserve">Medicine, </w:t>
      </w:r>
      <w:r w:rsidRPr="0029192A">
        <w:rPr>
          <w:rFonts w:ascii="Calibri" w:hAnsi="Calibri" w:cs="Calibri"/>
        </w:rPr>
        <w:t>University of Oxford, United Kingdom</w:t>
      </w:r>
    </w:p>
    <w:p w14:paraId="5260171F" w14:textId="77777777" w:rsidR="004059E5" w:rsidRPr="0029192A" w:rsidRDefault="004059E5" w:rsidP="004059E5">
      <w:pPr>
        <w:spacing w:line="360" w:lineRule="auto"/>
        <w:jc w:val="both"/>
        <w:rPr>
          <w:rFonts w:ascii="Calibri" w:hAnsi="Calibri" w:cs="Calibri"/>
        </w:rPr>
      </w:pPr>
    </w:p>
    <w:p w14:paraId="4B63ED48" w14:textId="657E1D4E" w:rsidR="004059E5" w:rsidRPr="0029192A" w:rsidRDefault="004059E5" w:rsidP="004059E5">
      <w:pPr>
        <w:spacing w:line="360" w:lineRule="auto"/>
        <w:ind w:firstLine="720"/>
        <w:jc w:val="both"/>
        <w:rPr>
          <w:rFonts w:ascii="Calibri" w:hAnsi="Calibri" w:cs="Calibri"/>
        </w:rPr>
      </w:pPr>
      <w:r w:rsidRPr="0029192A">
        <w:rPr>
          <w:rFonts w:ascii="Calibri" w:hAnsi="Calibri" w:cs="Calibri"/>
        </w:rPr>
        <w:t>IgA nephropathy (</w:t>
      </w:r>
      <w:proofErr w:type="spellStart"/>
      <w:r w:rsidRPr="0029192A">
        <w:rPr>
          <w:rFonts w:ascii="Calibri" w:hAnsi="Calibri" w:cs="Calibri"/>
        </w:rPr>
        <w:t>IgAN</w:t>
      </w:r>
      <w:proofErr w:type="spellEnd"/>
      <w:r w:rsidRPr="0029192A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is</w:t>
      </w:r>
      <w:r w:rsidRPr="0029192A">
        <w:rPr>
          <w:rFonts w:ascii="Calibri" w:hAnsi="Calibri" w:cs="Calibri"/>
        </w:rPr>
        <w:t xml:space="preserve"> a prevalent form of glomerulonephritis characterized by the deposition of galactose deficient IgA1 in the kidney's glomerular </w:t>
      </w:r>
      <w:proofErr w:type="spellStart"/>
      <w:r w:rsidRPr="0029192A">
        <w:rPr>
          <w:rFonts w:ascii="Calibri" w:hAnsi="Calibri" w:cs="Calibri"/>
        </w:rPr>
        <w:t>mesangium</w:t>
      </w:r>
      <w:proofErr w:type="spellEnd"/>
      <w:r w:rsidRPr="0029192A">
        <w:rPr>
          <w:rFonts w:ascii="Calibri" w:hAnsi="Calibri" w:cs="Calibri"/>
        </w:rPr>
        <w:t xml:space="preserve">. The consequential development of end-stage renal disease shortens life expectancy by a decade, with kidney transplantation emerging as the best treatment for progressive </w:t>
      </w:r>
      <w:proofErr w:type="spellStart"/>
      <w:r w:rsidRPr="0029192A">
        <w:rPr>
          <w:rFonts w:ascii="Calibri" w:hAnsi="Calibri" w:cs="Calibri"/>
        </w:rPr>
        <w:t>IgAN</w:t>
      </w:r>
      <w:proofErr w:type="spellEnd"/>
      <w:r w:rsidRPr="0029192A">
        <w:rPr>
          <w:rFonts w:ascii="Calibri" w:hAnsi="Calibri" w:cs="Calibri"/>
        </w:rPr>
        <w:t xml:space="preserve">. However, the long-term survival rates following transplantation remain suboptimal, primarily due to the threat of </w:t>
      </w:r>
      <w:proofErr w:type="spellStart"/>
      <w:r w:rsidRPr="0029192A">
        <w:rPr>
          <w:rFonts w:ascii="Calibri" w:hAnsi="Calibri" w:cs="Calibri"/>
        </w:rPr>
        <w:t>IgAN</w:t>
      </w:r>
      <w:proofErr w:type="spellEnd"/>
      <w:r w:rsidRPr="0029192A">
        <w:rPr>
          <w:rFonts w:ascii="Calibri" w:hAnsi="Calibri" w:cs="Calibri"/>
        </w:rPr>
        <w:t xml:space="preserve"> recurrence. </w:t>
      </w:r>
    </w:p>
    <w:p w14:paraId="5392C802" w14:textId="502438A5" w:rsidR="004059E5" w:rsidRPr="0029192A" w:rsidRDefault="004059E5" w:rsidP="004059E5">
      <w:pPr>
        <w:spacing w:line="360" w:lineRule="auto"/>
        <w:ind w:firstLine="720"/>
        <w:jc w:val="both"/>
        <w:rPr>
          <w:rFonts w:ascii="Calibri" w:hAnsi="Calibri" w:cs="Calibri"/>
        </w:rPr>
      </w:pPr>
      <w:r w:rsidRPr="0029192A">
        <w:rPr>
          <w:rFonts w:ascii="Calibri" w:hAnsi="Calibri" w:cs="Calibri"/>
        </w:rPr>
        <w:t>To enhance our understanding of the pathogenesis and clinical implications of</w:t>
      </w:r>
      <w:r>
        <w:rPr>
          <w:rFonts w:ascii="Calibri" w:hAnsi="Calibri" w:cs="Calibri"/>
        </w:rPr>
        <w:t xml:space="preserve"> </w:t>
      </w:r>
      <w:proofErr w:type="spellStart"/>
      <w:r w:rsidRPr="0029192A">
        <w:rPr>
          <w:rFonts w:ascii="Calibri" w:hAnsi="Calibri" w:cs="Calibri"/>
        </w:rPr>
        <w:t>IgAN</w:t>
      </w:r>
      <w:proofErr w:type="spellEnd"/>
      <w:r w:rsidRPr="0029192A">
        <w:rPr>
          <w:rFonts w:ascii="Calibri" w:hAnsi="Calibri" w:cs="Calibri"/>
        </w:rPr>
        <w:t xml:space="preserve"> and its recurrence post-transplantation, </w:t>
      </w:r>
      <w:r>
        <w:rPr>
          <w:rFonts w:ascii="Calibri" w:hAnsi="Calibri" w:cs="Calibri"/>
        </w:rPr>
        <w:t>and to</w:t>
      </w:r>
      <w:r w:rsidRPr="002919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identify</w:t>
      </w:r>
      <w:r w:rsidRPr="002919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tissue-localised</w:t>
      </w:r>
      <w:r w:rsidRPr="0029192A">
        <w:rPr>
          <w:rFonts w:ascii="Calibri" w:hAnsi="Calibri" w:cs="Calibri"/>
        </w:rPr>
        <w:t xml:space="preserve"> immune biomarkers and mechanisms, we conducted </w:t>
      </w:r>
      <w:r>
        <w:rPr>
          <w:rFonts w:ascii="Calibri" w:hAnsi="Calibri" w:cs="Calibri"/>
        </w:rPr>
        <w:t xml:space="preserve">deep </w:t>
      </w:r>
      <w:r w:rsidRPr="0029192A">
        <w:rPr>
          <w:rFonts w:ascii="Calibri" w:hAnsi="Calibri" w:cs="Calibri"/>
        </w:rPr>
        <w:t xml:space="preserve">spatial </w:t>
      </w:r>
      <w:r>
        <w:rPr>
          <w:rFonts w:ascii="Calibri" w:hAnsi="Calibri" w:cs="Calibri"/>
        </w:rPr>
        <w:t xml:space="preserve">profiling of </w:t>
      </w:r>
      <w:proofErr w:type="spellStart"/>
      <w:r>
        <w:rPr>
          <w:rFonts w:ascii="Calibri" w:hAnsi="Calibri" w:cs="Calibri"/>
        </w:rPr>
        <w:t>IgAN</w:t>
      </w:r>
      <w:proofErr w:type="spellEnd"/>
      <w:r>
        <w:rPr>
          <w:rFonts w:ascii="Calibri" w:hAnsi="Calibri" w:cs="Calibri"/>
        </w:rPr>
        <w:t xml:space="preserve"> biopsies</w:t>
      </w:r>
      <w:r w:rsidRPr="002919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across the whole human transcriptome</w:t>
      </w:r>
      <w:r w:rsidRPr="0029192A">
        <w:rPr>
          <w:rFonts w:ascii="Calibri" w:hAnsi="Calibri" w:cs="Calibri"/>
        </w:rPr>
        <w:t xml:space="preserve">. Two </w:t>
      </w:r>
      <w:proofErr w:type="spellStart"/>
      <w:r w:rsidRPr="0029192A">
        <w:rPr>
          <w:rFonts w:ascii="Calibri" w:hAnsi="Calibri" w:cs="Calibri"/>
        </w:rPr>
        <w:t>IgAN</w:t>
      </w:r>
      <w:proofErr w:type="spellEnd"/>
      <w:r w:rsidRPr="0029192A">
        <w:rPr>
          <w:rFonts w:ascii="Calibri" w:hAnsi="Calibri" w:cs="Calibri"/>
        </w:rPr>
        <w:t xml:space="preserve"> disease samples were compared to </w:t>
      </w:r>
      <w:r>
        <w:rPr>
          <w:rFonts w:ascii="Calibri" w:hAnsi="Calibri" w:cs="Calibri"/>
        </w:rPr>
        <w:t>3</w:t>
      </w:r>
      <w:r w:rsidRPr="0029192A">
        <w:rPr>
          <w:rFonts w:ascii="Calibri" w:hAnsi="Calibri" w:cs="Calibri"/>
        </w:rPr>
        <w:t xml:space="preserve"> healthy controls. </w:t>
      </w:r>
      <w:proofErr w:type="spellStart"/>
      <w:r w:rsidRPr="0029192A">
        <w:rPr>
          <w:rFonts w:ascii="Calibri" w:hAnsi="Calibri" w:cs="Calibri"/>
        </w:rPr>
        <w:t>PanCK</w:t>
      </w:r>
      <w:proofErr w:type="spellEnd"/>
      <w:r w:rsidRPr="0029192A">
        <w:rPr>
          <w:rFonts w:ascii="Calibri" w:hAnsi="Calibri" w:cs="Calibri"/>
        </w:rPr>
        <w:t xml:space="preserve">, CD20, and CD4 morphology markers were </w:t>
      </w:r>
      <w:r>
        <w:rPr>
          <w:rFonts w:ascii="Calibri" w:hAnsi="Calibri" w:cs="Calibri"/>
        </w:rPr>
        <w:t>used</w:t>
      </w:r>
      <w:r w:rsidRPr="0029192A">
        <w:rPr>
          <w:rFonts w:ascii="Calibri" w:hAnsi="Calibri" w:cs="Calibri"/>
        </w:rPr>
        <w:t xml:space="preserve"> to select regions of interest</w:t>
      </w:r>
      <w:r>
        <w:rPr>
          <w:rFonts w:ascii="Calibri" w:hAnsi="Calibri" w:cs="Calibri"/>
        </w:rPr>
        <w:t xml:space="preserve"> (ROIs)</w:t>
      </w:r>
      <w:r w:rsidRPr="0029192A">
        <w:rPr>
          <w:rFonts w:ascii="Calibri" w:hAnsi="Calibri" w:cs="Calibri"/>
        </w:rPr>
        <w:t xml:space="preserve"> with immune infiltration in glomerular and tubular areas. Bulk next-generation sequencing analyses were performed on these regions to identify differentially expressed genes in the different kidney structures affected by the </w:t>
      </w:r>
      <w:r w:rsidRPr="0029192A">
        <w:rPr>
          <w:rFonts w:ascii="Calibri" w:hAnsi="Calibri" w:cs="Calibri"/>
        </w:rPr>
        <w:t>disease</w:t>
      </w:r>
      <w:r>
        <w:rPr>
          <w:rFonts w:ascii="Calibri" w:hAnsi="Calibri" w:cs="Calibri"/>
        </w:rPr>
        <w:t xml:space="preserve"> and</w:t>
      </w:r>
      <w:r w:rsidRPr="0029192A">
        <w:rPr>
          <w:rFonts w:ascii="Calibri" w:hAnsi="Calibri" w:cs="Calibri"/>
        </w:rPr>
        <w:t xml:space="preserve"> compared to control biopsies.</w:t>
      </w:r>
    </w:p>
    <w:p w14:paraId="410FE14C" w14:textId="189DEACF" w:rsidR="004059E5" w:rsidRPr="00551539" w:rsidRDefault="004059E5" w:rsidP="004059E5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29192A">
        <w:rPr>
          <w:rFonts w:ascii="Calibri" w:hAnsi="Calibri" w:cs="Calibri"/>
        </w:rPr>
        <w:t xml:space="preserve">rincipal component analysis of the entire dataset revealed three distinct clusters, with the late </w:t>
      </w:r>
      <w:proofErr w:type="spellStart"/>
      <w:r w:rsidRPr="0029192A">
        <w:rPr>
          <w:rFonts w:ascii="Calibri" w:hAnsi="Calibri" w:cs="Calibri"/>
        </w:rPr>
        <w:t>IgAN</w:t>
      </w:r>
      <w:proofErr w:type="spellEnd"/>
      <w:r w:rsidRPr="0029192A">
        <w:rPr>
          <w:rFonts w:ascii="Calibri" w:hAnsi="Calibri" w:cs="Calibri"/>
        </w:rPr>
        <w:t xml:space="preserve"> sample forming a separate cluster, indicating a notable biological difference. Subsequent spatial deconvolution highlighted an increased abundance of immune cells in the severe disease sample, specifically B cells, CD4 and CD8 T cells, as well as NK cells in the ROIs. A differential gene expression analysis uncovered over 30 genes, primarily associated with kidney function, exhibiting heightened expression in </w:t>
      </w:r>
      <w:proofErr w:type="spellStart"/>
      <w:r>
        <w:rPr>
          <w:rFonts w:ascii="Calibri" w:hAnsi="Calibri" w:cs="Calibri"/>
        </w:rPr>
        <w:t>IgAN</w:t>
      </w:r>
      <w:proofErr w:type="spellEnd"/>
      <w:r w:rsidRPr="0029192A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E</w:t>
      </w:r>
      <w:r w:rsidRPr="0029192A">
        <w:rPr>
          <w:rFonts w:ascii="Calibri" w:hAnsi="Calibri" w:cs="Calibri"/>
        </w:rPr>
        <w:t xml:space="preserve">nriched immunoregulatory and immune-to-non-immune cell interaction </w:t>
      </w:r>
      <w:r w:rsidRPr="00551539">
        <w:rPr>
          <w:rFonts w:ascii="Calibri" w:hAnsi="Calibri" w:cs="Calibri"/>
        </w:rPr>
        <w:t xml:space="preserve">gene markers, such as ICAM3, ITGA4, and VCAM1, were </w:t>
      </w:r>
      <w:r>
        <w:rPr>
          <w:rFonts w:ascii="Calibri" w:hAnsi="Calibri" w:cs="Calibri"/>
        </w:rPr>
        <w:t>identified</w:t>
      </w:r>
      <w:r w:rsidRPr="00551539">
        <w:rPr>
          <w:rFonts w:ascii="Calibri" w:hAnsi="Calibri" w:cs="Calibri"/>
        </w:rPr>
        <w:t>.</w:t>
      </w:r>
    </w:p>
    <w:p w14:paraId="19430205" w14:textId="7989F453" w:rsidR="004059E5" w:rsidRPr="00551539" w:rsidRDefault="004059E5" w:rsidP="004059E5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This</w:t>
      </w:r>
      <w:r w:rsidRPr="00551539">
        <w:rPr>
          <w:rFonts w:ascii="Calibri" w:hAnsi="Calibri" w:cs="Calibri"/>
        </w:rPr>
        <w:t xml:space="preserve"> ongoing work strongly suggest</w:t>
      </w:r>
      <w:r>
        <w:rPr>
          <w:rFonts w:ascii="Calibri" w:hAnsi="Calibri" w:cs="Calibri"/>
        </w:rPr>
        <w:t>s</w:t>
      </w:r>
      <w:r w:rsidRPr="00551539">
        <w:rPr>
          <w:rFonts w:ascii="Calibri" w:hAnsi="Calibri" w:cs="Calibri"/>
        </w:rPr>
        <w:t xml:space="preserve"> that </w:t>
      </w:r>
      <w:proofErr w:type="spellStart"/>
      <w:r w:rsidRPr="00551539">
        <w:rPr>
          <w:rFonts w:ascii="Calibri" w:hAnsi="Calibri" w:cs="Calibri"/>
        </w:rPr>
        <w:t>IgAN</w:t>
      </w:r>
      <w:proofErr w:type="spellEnd"/>
      <w:r w:rsidRPr="00551539">
        <w:rPr>
          <w:rFonts w:ascii="Calibri" w:hAnsi="Calibri" w:cs="Calibri"/>
        </w:rPr>
        <w:t xml:space="preserve"> is associated with </w:t>
      </w:r>
      <w:r>
        <w:rPr>
          <w:rFonts w:ascii="Calibri" w:hAnsi="Calibri" w:cs="Calibri"/>
        </w:rPr>
        <w:t xml:space="preserve">a broad </w:t>
      </w:r>
      <w:r w:rsidRPr="00551539">
        <w:rPr>
          <w:rFonts w:ascii="Calibri" w:hAnsi="Calibri" w:cs="Calibri"/>
        </w:rPr>
        <w:t>immune cell infiltration in the kidney, exhibiting a distinct gene signature and immune pathway</w:t>
      </w:r>
      <w:r>
        <w:rPr>
          <w:rFonts w:ascii="Calibri" w:hAnsi="Calibri" w:cs="Calibri"/>
        </w:rPr>
        <w:t xml:space="preserve"> activation</w:t>
      </w:r>
      <w:r w:rsidRPr="00551539">
        <w:rPr>
          <w:rFonts w:ascii="Calibri" w:hAnsi="Calibri" w:cs="Calibri"/>
        </w:rPr>
        <w:t xml:space="preserve">. Our findings will contribute valuable insights into the complex immune biomarkers and mechanisms associated with </w:t>
      </w:r>
      <w:proofErr w:type="spellStart"/>
      <w:r w:rsidRPr="00551539">
        <w:rPr>
          <w:rFonts w:ascii="Calibri" w:hAnsi="Calibri" w:cs="Calibri"/>
        </w:rPr>
        <w:t>IgAN</w:t>
      </w:r>
      <w:proofErr w:type="spellEnd"/>
      <w:r w:rsidRPr="00551539">
        <w:rPr>
          <w:rFonts w:ascii="Calibri" w:hAnsi="Calibri" w:cs="Calibri"/>
        </w:rPr>
        <w:t>, both in its native form and post-transplantation, aiming for targeted treatment strategies.</w:t>
      </w:r>
      <w:r>
        <w:rPr>
          <w:rFonts w:ascii="Calibri" w:hAnsi="Calibri" w:cs="Calibri"/>
        </w:rPr>
        <w:t xml:space="preserve"> Future temporal and disease course analyses will shed further light on dynamic processes. </w:t>
      </w:r>
    </w:p>
    <w:p w14:paraId="0F054B4B" w14:textId="77777777" w:rsidR="00152A32" w:rsidRDefault="00152A32"/>
    <w:sectPr w:rsidR="0015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E5"/>
    <w:rsid w:val="000116ED"/>
    <w:rsid w:val="00014224"/>
    <w:rsid w:val="0004395B"/>
    <w:rsid w:val="0004442A"/>
    <w:rsid w:val="00047C82"/>
    <w:rsid w:val="00053C7C"/>
    <w:rsid w:val="00084220"/>
    <w:rsid w:val="000945D1"/>
    <w:rsid w:val="000946AC"/>
    <w:rsid w:val="000A618B"/>
    <w:rsid w:val="000B7D51"/>
    <w:rsid w:val="000C455C"/>
    <w:rsid w:val="000D1A4D"/>
    <w:rsid w:val="000E1736"/>
    <w:rsid w:val="000E38FB"/>
    <w:rsid w:val="000E5B31"/>
    <w:rsid w:val="000F7237"/>
    <w:rsid w:val="001158AD"/>
    <w:rsid w:val="00152A32"/>
    <w:rsid w:val="00173B63"/>
    <w:rsid w:val="00184C4A"/>
    <w:rsid w:val="00193F69"/>
    <w:rsid w:val="001A24AB"/>
    <w:rsid w:val="001C5DFF"/>
    <w:rsid w:val="001D1DDC"/>
    <w:rsid w:val="001E4A51"/>
    <w:rsid w:val="001E4FFD"/>
    <w:rsid w:val="0020632A"/>
    <w:rsid w:val="00230483"/>
    <w:rsid w:val="002374A0"/>
    <w:rsid w:val="002824D9"/>
    <w:rsid w:val="00283262"/>
    <w:rsid w:val="0029194D"/>
    <w:rsid w:val="002B28C3"/>
    <w:rsid w:val="002C0C23"/>
    <w:rsid w:val="002E0C0A"/>
    <w:rsid w:val="002E1034"/>
    <w:rsid w:val="00317436"/>
    <w:rsid w:val="003467A1"/>
    <w:rsid w:val="003D0846"/>
    <w:rsid w:val="003F2623"/>
    <w:rsid w:val="003F6AC6"/>
    <w:rsid w:val="00402D8D"/>
    <w:rsid w:val="00404220"/>
    <w:rsid w:val="004059E5"/>
    <w:rsid w:val="00434EB7"/>
    <w:rsid w:val="004351FE"/>
    <w:rsid w:val="00446CB0"/>
    <w:rsid w:val="004531F4"/>
    <w:rsid w:val="004543AE"/>
    <w:rsid w:val="00492F22"/>
    <w:rsid w:val="0049465B"/>
    <w:rsid w:val="00494F7A"/>
    <w:rsid w:val="004A1771"/>
    <w:rsid w:val="004A3810"/>
    <w:rsid w:val="004B5016"/>
    <w:rsid w:val="004C7D95"/>
    <w:rsid w:val="004D5977"/>
    <w:rsid w:val="004D77D1"/>
    <w:rsid w:val="004E0341"/>
    <w:rsid w:val="004E32A1"/>
    <w:rsid w:val="00517757"/>
    <w:rsid w:val="00521C6A"/>
    <w:rsid w:val="005418D3"/>
    <w:rsid w:val="0058790F"/>
    <w:rsid w:val="005A0D30"/>
    <w:rsid w:val="005F14B3"/>
    <w:rsid w:val="0062715B"/>
    <w:rsid w:val="006272D7"/>
    <w:rsid w:val="006919B0"/>
    <w:rsid w:val="006A0645"/>
    <w:rsid w:val="006E6C33"/>
    <w:rsid w:val="00714E10"/>
    <w:rsid w:val="007175F9"/>
    <w:rsid w:val="00732B80"/>
    <w:rsid w:val="00746565"/>
    <w:rsid w:val="00784BBC"/>
    <w:rsid w:val="0079198F"/>
    <w:rsid w:val="007950AC"/>
    <w:rsid w:val="007A408D"/>
    <w:rsid w:val="007B47C1"/>
    <w:rsid w:val="007B724F"/>
    <w:rsid w:val="007E7D29"/>
    <w:rsid w:val="00842DA7"/>
    <w:rsid w:val="0084454B"/>
    <w:rsid w:val="008A2D33"/>
    <w:rsid w:val="008B35D1"/>
    <w:rsid w:val="008D5BE1"/>
    <w:rsid w:val="009055E7"/>
    <w:rsid w:val="009061E1"/>
    <w:rsid w:val="0093359E"/>
    <w:rsid w:val="00941319"/>
    <w:rsid w:val="00974054"/>
    <w:rsid w:val="0097539E"/>
    <w:rsid w:val="00981E3C"/>
    <w:rsid w:val="009E22B6"/>
    <w:rsid w:val="009E62FA"/>
    <w:rsid w:val="009F4DC8"/>
    <w:rsid w:val="00A17D4F"/>
    <w:rsid w:val="00A22791"/>
    <w:rsid w:val="00A42B34"/>
    <w:rsid w:val="00A641CD"/>
    <w:rsid w:val="00A91F9C"/>
    <w:rsid w:val="00AB4B67"/>
    <w:rsid w:val="00AD2198"/>
    <w:rsid w:val="00AD2388"/>
    <w:rsid w:val="00AD55F1"/>
    <w:rsid w:val="00AE6552"/>
    <w:rsid w:val="00B079C1"/>
    <w:rsid w:val="00B14AA0"/>
    <w:rsid w:val="00B329B6"/>
    <w:rsid w:val="00B56AD6"/>
    <w:rsid w:val="00B627BE"/>
    <w:rsid w:val="00B80807"/>
    <w:rsid w:val="00BA6775"/>
    <w:rsid w:val="00BD66E9"/>
    <w:rsid w:val="00BE24C0"/>
    <w:rsid w:val="00BF2FB9"/>
    <w:rsid w:val="00C019B2"/>
    <w:rsid w:val="00C0417A"/>
    <w:rsid w:val="00C12C7C"/>
    <w:rsid w:val="00C42A61"/>
    <w:rsid w:val="00C54A0E"/>
    <w:rsid w:val="00C60CA9"/>
    <w:rsid w:val="00C63A45"/>
    <w:rsid w:val="00C63C65"/>
    <w:rsid w:val="00CA240E"/>
    <w:rsid w:val="00CA3269"/>
    <w:rsid w:val="00CC24D7"/>
    <w:rsid w:val="00CE2D7F"/>
    <w:rsid w:val="00D10CBD"/>
    <w:rsid w:val="00D1744C"/>
    <w:rsid w:val="00D31B55"/>
    <w:rsid w:val="00DE0B1B"/>
    <w:rsid w:val="00DE0C85"/>
    <w:rsid w:val="00DE7A88"/>
    <w:rsid w:val="00E22B37"/>
    <w:rsid w:val="00E8429D"/>
    <w:rsid w:val="00EA52A1"/>
    <w:rsid w:val="00EA7626"/>
    <w:rsid w:val="00ED5660"/>
    <w:rsid w:val="00EF34E0"/>
    <w:rsid w:val="00F24996"/>
    <w:rsid w:val="00F345A1"/>
    <w:rsid w:val="00F82483"/>
    <w:rsid w:val="00FA1965"/>
    <w:rsid w:val="00FE0EF3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F5316"/>
  <w15:chartTrackingRefBased/>
  <w15:docId w15:val="{263F6DB1-0355-4047-B5B0-818F0718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E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9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9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9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9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9E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9E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9E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9E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9E5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9E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9E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9E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9E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059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9E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9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9E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059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9E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05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9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9E5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059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Bilici</dc:creator>
  <cp:keywords/>
  <dc:description/>
  <cp:lastModifiedBy>Merve Bilici</cp:lastModifiedBy>
  <cp:revision>1</cp:revision>
  <dcterms:created xsi:type="dcterms:W3CDTF">2024-04-05T06:55:00Z</dcterms:created>
  <dcterms:modified xsi:type="dcterms:W3CDTF">2024-04-05T06:57:00Z</dcterms:modified>
</cp:coreProperties>
</file>