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7AFE" w14:textId="77777777" w:rsidR="00B04C38" w:rsidRDefault="00150461">
      <w:pPr>
        <w:rPr>
          <w:rFonts w:ascii="Arial" w:hAnsi="Arial" w:cs="Arial"/>
          <w:sz w:val="20"/>
          <w:szCs w:val="20"/>
        </w:rPr>
      </w:pPr>
      <w:r>
        <w:rPr>
          <w:noProof/>
        </w:rPr>
        <w:drawing>
          <wp:anchor distT="0" distB="0" distL="114300" distR="114300" simplePos="0" relativeHeight="251668480" behindDoc="0" locked="0" layoutInCell="1" allowOverlap="1" wp14:anchorId="1BCE7266" wp14:editId="74D5E47C">
            <wp:simplePos x="0" y="0"/>
            <wp:positionH relativeFrom="margin">
              <wp:posOffset>4540465</wp:posOffset>
            </wp:positionH>
            <wp:positionV relativeFrom="paragraph">
              <wp:posOffset>-480060</wp:posOffset>
            </wp:positionV>
            <wp:extent cx="1892971" cy="597877"/>
            <wp:effectExtent l="0" t="0" r="0" b="0"/>
            <wp:wrapNone/>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2971" cy="5978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699639D5" wp14:editId="43359F88">
                <wp:simplePos x="0" y="0"/>
                <wp:positionH relativeFrom="column">
                  <wp:posOffset>-485140</wp:posOffset>
                </wp:positionH>
                <wp:positionV relativeFrom="paragraph">
                  <wp:posOffset>-629285</wp:posOffset>
                </wp:positionV>
                <wp:extent cx="2655570" cy="1052195"/>
                <wp:effectExtent l="635" t="0" r="127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052195"/>
                        </a:xfrm>
                        <a:prstGeom prst="rect">
                          <a:avLst/>
                        </a:prstGeom>
                        <a:solidFill>
                          <a:srgbClr val="FFFFFF"/>
                        </a:solidFill>
                        <a:ln>
                          <a:noFill/>
                        </a:ln>
                      </wps:spPr>
                      <wps:txbx>
                        <w:txbxContent>
                          <w:p w14:paraId="03746391" w14:textId="77777777" w:rsidR="00B04C38" w:rsidRDefault="00150461">
                            <w:r>
                              <w:rPr>
                                <w:noProof/>
                              </w:rPr>
                              <w:drawing>
                                <wp:inline distT="0" distB="0" distL="0" distR="0" wp14:anchorId="1E74B279" wp14:editId="7DEF86D9">
                                  <wp:extent cx="2245360" cy="890270"/>
                                  <wp:effectExtent l="19050" t="0" r="2215" b="0"/>
                                  <wp:docPr id="2" name="Picture 1" descr="TWI-LOGO-FIN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I-LOGO-FINAL-CMYK.JPG"/>
                                          <pic:cNvPicPr>
                                            <a:picLocks noChangeAspect="1"/>
                                          </pic:cNvPicPr>
                                        </pic:nvPicPr>
                                        <pic:blipFill>
                                          <a:blip r:embed="rId9"/>
                                          <a:stretch>
                                            <a:fillRect/>
                                          </a:stretch>
                                        </pic:blipFill>
                                        <pic:spPr>
                                          <a:xfrm>
                                            <a:off x="0" y="0"/>
                                            <a:ext cx="2245685" cy="89034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699639D5" id="_x0000_t202" coordsize="21600,21600" o:spt="202" path="m,l,21600r21600,l21600,xe">
                <v:stroke joinstyle="miter"/>
                <v:path gradientshapeok="t" o:connecttype="rect"/>
              </v:shapetype>
              <v:shape id="Text Box 6" o:spid="_x0000_s1026" type="#_x0000_t202" style="position:absolute;margin-left:-38.2pt;margin-top:-49.55pt;width:209.1pt;height:8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" stroked="f">
                <v:textbox>
                  <w:txbxContent>
                    <w:p w14:paraId="03746391" w14:textId="77777777" w:rsidR="00B04C38" w:rsidRDefault="00150461">
                      <w:r>
                        <w:rPr>
                          <w:noProof/>
                        </w:rPr>
                        <w:drawing>
                          <wp:inline distT="0" distB="0" distL="0" distR="0" wp14:anchorId="1E74B279" wp14:editId="7DEF86D9">
                            <wp:extent cx="2245360" cy="890270"/>
                            <wp:effectExtent l="19050" t="0" r="2215" b="0"/>
                            <wp:docPr id="2" name="Picture 1" descr="TWI-LOGO-FIN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I-LOGO-FINAL-CMYK.JPG"/>
                                    <pic:cNvPicPr>
                                      <a:picLocks noChangeAspect="1"/>
                                    </pic:cNvPicPr>
                                  </pic:nvPicPr>
                                  <pic:blipFill>
                                    <a:blip r:embed="rId9"/>
                                    <a:stretch>
                                      <a:fillRect/>
                                    </a:stretch>
                                  </pic:blipFill>
                                  <pic:spPr>
                                    <a:xfrm>
                                      <a:off x="0" y="0"/>
                                      <a:ext cx="2245685" cy="890344"/>
                                    </a:xfrm>
                                    <a:prstGeom prst="rect">
                                      <a:avLst/>
                                    </a:prstGeom>
                                  </pic:spPr>
                                </pic:pic>
                              </a:graphicData>
                            </a:graphic>
                          </wp:inline>
                        </w:drawing>
                      </w:r>
                    </w:p>
                  </w:txbxContent>
                </v:textbox>
              </v:shape>
            </w:pict>
          </mc:Fallback>
        </mc:AlternateConten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2945578A" w14:textId="77777777" w:rsidR="00B04C38" w:rsidRDefault="0015046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1" locked="0" layoutInCell="1" allowOverlap="1" wp14:anchorId="7B36079C" wp14:editId="018ED73D">
                <wp:simplePos x="0" y="0"/>
                <wp:positionH relativeFrom="column">
                  <wp:posOffset>995192</wp:posOffset>
                </wp:positionH>
                <wp:positionV relativeFrom="paragraph">
                  <wp:posOffset>130175</wp:posOffset>
                </wp:positionV>
                <wp:extent cx="4561205" cy="453390"/>
                <wp:effectExtent l="0" t="0" r="0" b="0"/>
                <wp:wrapTight wrapText="bothSides">
                  <wp:wrapPolygon edited="0">
                    <wp:start x="0" y="0"/>
                    <wp:lineTo x="0" y="20473"/>
                    <wp:lineTo x="21471" y="20473"/>
                    <wp:lineTo x="21471"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453390"/>
                        </a:xfrm>
                        <a:prstGeom prst="rect">
                          <a:avLst/>
                        </a:prstGeom>
                        <a:solidFill>
                          <a:srgbClr val="FFFFFF"/>
                        </a:solidFill>
                        <a:ln w="9525">
                          <a:noFill/>
                          <a:miter lim="800000"/>
                        </a:ln>
                      </wps:spPr>
                      <wps:txbx>
                        <w:txbxContent>
                          <w:p w14:paraId="12C621D4" w14:textId="77777777" w:rsidR="00B04C38" w:rsidRDefault="00150461">
                            <w:pPr>
                              <w:rPr>
                                <w:rFonts w:ascii="Arial" w:hAnsi="Arial" w:cs="Arial"/>
                                <w:b/>
                                <w:color w:val="750809"/>
                                <w:sz w:val="28"/>
                                <w:szCs w:val="28"/>
                                <w:lang w:val="en-AU"/>
                              </w:rPr>
                            </w:pPr>
                            <w:r>
                              <w:rPr>
                                <w:rFonts w:ascii="Arial" w:hAnsi="Arial" w:cs="Arial"/>
                                <w:b/>
                                <w:color w:val="750809"/>
                                <w:sz w:val="28"/>
                                <w:szCs w:val="28"/>
                                <w:lang w:val="en-AU"/>
                              </w:rPr>
                              <w:t xml:space="preserve">The Centre for Transplant and Renal Research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B36079C" id="Text Box 2" o:spid="_x0000_s1027" type="#_x0000_t202" style="position:absolute;margin-left:78.35pt;margin-top:10.25pt;width:359.15pt;height:35.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" stroked="f">
                <v:textbox style="mso-fit-shape-to-text:t">
                  <w:txbxContent>
                    <w:p w14:paraId="12C621D4" w14:textId="77777777" w:rsidR="00B04C38" w:rsidRDefault="00150461">
                      <w:pPr>
                        <w:rPr>
                          <w:rFonts w:ascii="Arial" w:hAnsi="Arial" w:cs="Arial"/>
                          <w:b/>
                          <w:color w:val="750809"/>
                          <w:sz w:val="28"/>
                          <w:szCs w:val="28"/>
                          <w:lang w:val="en-AU"/>
                        </w:rPr>
                      </w:pPr>
                      <w:r>
                        <w:rPr>
                          <w:rFonts w:ascii="Arial" w:hAnsi="Arial" w:cs="Arial"/>
                          <w:b/>
                          <w:color w:val="750809"/>
                          <w:sz w:val="28"/>
                          <w:szCs w:val="28"/>
                          <w:lang w:val="en-AU"/>
                        </w:rPr>
                        <w:t xml:space="preserve">The Centre for Transplant and Renal Research </w:t>
                      </w:r>
                    </w:p>
                  </w:txbxContent>
                </v:textbox>
                <w10:wrap type="tight"/>
              </v:shape>
            </w:pict>
          </mc:Fallback>
        </mc:AlternateContent>
      </w:r>
    </w:p>
    <w:p w14:paraId="643C06DF" w14:textId="6BFF34DC" w:rsidR="00B04C38" w:rsidRDefault="00B04C38">
      <w:pPr>
        <w:rPr>
          <w:rFonts w:ascii="Arial" w:hAnsi="Arial" w:cs="Arial"/>
          <w:sz w:val="20"/>
          <w:szCs w:val="20"/>
        </w:rPr>
      </w:pPr>
    </w:p>
    <w:p w14:paraId="6DE08CA0" w14:textId="6B09F252" w:rsidR="00B04C38" w:rsidRDefault="001655C3" w:rsidP="00C132B4">
      <w:pPr>
        <w:tabs>
          <w:tab w:val="left" w:pos="1134"/>
          <w:tab w:val="left" w:pos="6237"/>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AE3CC25" wp14:editId="2932890F">
                <wp:simplePos x="0" y="0"/>
                <wp:positionH relativeFrom="column">
                  <wp:posOffset>3575050</wp:posOffset>
                </wp:positionH>
                <wp:positionV relativeFrom="paragraph">
                  <wp:posOffset>99597</wp:posOffset>
                </wp:positionV>
                <wp:extent cx="3031735" cy="861060"/>
                <wp:effectExtent l="0" t="0" r="381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735" cy="861060"/>
                        </a:xfrm>
                        <a:prstGeom prst="rect">
                          <a:avLst/>
                        </a:prstGeom>
                        <a:solidFill>
                          <a:srgbClr val="FFFFFF"/>
                        </a:solidFill>
                        <a:ln w="9525">
                          <a:noFill/>
                          <a:miter lim="800000"/>
                        </a:ln>
                      </wps:spPr>
                      <wps:txbx>
                        <w:txbxContent>
                          <w:p w14:paraId="3C910597" w14:textId="7708E5B1" w:rsidR="00B04C38" w:rsidRDefault="00150461">
                            <w:pPr>
                              <w:spacing w:line="240" w:lineRule="auto"/>
                              <w:rPr>
                                <w:rFonts w:ascii="Arial" w:hAnsi="Arial" w:cs="Arial"/>
                              </w:rPr>
                            </w:pPr>
                            <w:r>
                              <w:rPr>
                                <w:rFonts w:ascii="Arial" w:hAnsi="Arial" w:cs="Arial"/>
                              </w:rPr>
                              <w:t xml:space="preserve">Centre for </w:t>
                            </w:r>
                            <w:r w:rsidR="001655C3">
                              <w:rPr>
                                <w:rFonts w:ascii="Arial" w:hAnsi="Arial" w:cs="Arial"/>
                              </w:rPr>
                              <w:t>T</w:t>
                            </w:r>
                            <w:r>
                              <w:rPr>
                                <w:rFonts w:ascii="Arial" w:hAnsi="Arial" w:cs="Arial"/>
                              </w:rPr>
                              <w:t xml:space="preserve">ransplant and Renal Research </w:t>
                            </w:r>
                            <w:r>
                              <w:rPr>
                                <w:rFonts w:ascii="Arial" w:hAnsi="Arial" w:cs="Arial"/>
                              </w:rPr>
                              <w:cr/>
                              <w:t>Room 05.04, Level 5</w:t>
                            </w:r>
                            <w:r>
                              <w:rPr>
                                <w:rFonts w:ascii="Arial" w:hAnsi="Arial" w:cs="Arial"/>
                              </w:rPr>
                              <w:cr/>
                              <w:t>Telephone: (02) 8627 3049</w:t>
                            </w:r>
                            <w:r>
                              <w:rPr>
                                <w:rFonts w:ascii="Arial" w:hAnsi="Arial" w:cs="Arial"/>
                              </w:rPr>
                              <w:cr/>
                              <w:t>Email: min.hu@sydney.edu.au</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AE3CC25" id="_x0000_s1028" type="#_x0000_t202" style="position:absolute;margin-left:281.5pt;margin-top:7.85pt;width:238.7pt;height:67.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" stroked="f">
                <v:textbox style="mso-fit-shape-to-text:t">
                  <w:txbxContent>
                    <w:p w14:paraId="3C910597" w14:textId="7708E5B1" w:rsidR="00B04C38" w:rsidRDefault="00150461">
                      <w:pPr>
                        <w:spacing w:line="240" w:lineRule="auto"/>
                        <w:rPr>
                          <w:rFonts w:ascii="Arial" w:hAnsi="Arial" w:cs="Arial"/>
                        </w:rPr>
                      </w:pPr>
                      <w:r>
                        <w:rPr>
                          <w:rFonts w:ascii="Arial" w:hAnsi="Arial" w:cs="Arial"/>
                        </w:rPr>
                        <w:t xml:space="preserve">Centre for </w:t>
                      </w:r>
                      <w:r w:rsidR="001655C3">
                        <w:rPr>
                          <w:rFonts w:ascii="Arial" w:hAnsi="Arial" w:cs="Arial"/>
                        </w:rPr>
                        <w:t>T</w:t>
                      </w:r>
                      <w:r>
                        <w:rPr>
                          <w:rFonts w:ascii="Arial" w:hAnsi="Arial" w:cs="Arial"/>
                        </w:rPr>
                        <w:t xml:space="preserve">ransplant and Renal Research </w:t>
                      </w:r>
                      <w:r>
                        <w:rPr>
                          <w:rFonts w:ascii="Arial" w:hAnsi="Arial" w:cs="Arial"/>
                        </w:rPr>
                        <w:cr/>
                        <w:t>Room 05.04, Level 5</w:t>
                      </w:r>
                      <w:r>
                        <w:rPr>
                          <w:rFonts w:ascii="Arial" w:hAnsi="Arial" w:cs="Arial"/>
                        </w:rPr>
                        <w:cr/>
                        <w:t>Telephone: (02) 8627 3049</w:t>
                      </w:r>
                      <w:r>
                        <w:rPr>
                          <w:rFonts w:ascii="Arial" w:hAnsi="Arial" w:cs="Arial"/>
                        </w:rPr>
                        <w:cr/>
                        <w:t>Email: min.hu@sydney.edu.au</w:t>
                      </w:r>
                    </w:p>
                  </w:txbxContent>
                </v:textbox>
              </v:shape>
            </w:pict>
          </mc:Fallback>
        </mc:AlternateContent>
      </w:r>
    </w:p>
    <w:p w14:paraId="5583C3A6" w14:textId="77777777" w:rsidR="00647683" w:rsidRDefault="00647683" w:rsidP="001655C3">
      <w:pPr>
        <w:spacing w:line="240" w:lineRule="auto"/>
        <w:rPr>
          <w:rFonts w:ascii="Arial" w:hAnsi="Arial" w:cs="Arial"/>
          <w:color w:val="000000"/>
        </w:rPr>
      </w:pPr>
    </w:p>
    <w:p w14:paraId="24749F77" w14:textId="77777777" w:rsidR="00647683" w:rsidRDefault="00647683" w:rsidP="001655C3">
      <w:pPr>
        <w:spacing w:line="240" w:lineRule="auto"/>
        <w:rPr>
          <w:rFonts w:ascii="Arial" w:hAnsi="Arial" w:cs="Arial"/>
          <w:color w:val="000000"/>
        </w:rPr>
      </w:pPr>
    </w:p>
    <w:p w14:paraId="75FBA446" w14:textId="73D744BB" w:rsidR="001655C3" w:rsidRDefault="001655C3" w:rsidP="00647683">
      <w:pPr>
        <w:spacing w:line="240" w:lineRule="auto"/>
        <w:ind w:left="-426"/>
        <w:rPr>
          <w:rFonts w:ascii="Arial" w:hAnsi="Arial" w:cs="Arial"/>
        </w:rPr>
      </w:pPr>
      <w:r>
        <w:rPr>
          <w:rFonts w:ascii="Arial" w:hAnsi="Arial" w:cs="Arial"/>
        </w:rPr>
        <w:t>28</w:t>
      </w:r>
      <w:r w:rsidRPr="001655C3">
        <w:rPr>
          <w:rFonts w:ascii="Arial" w:hAnsi="Arial" w:cs="Arial"/>
          <w:vertAlign w:val="superscript"/>
        </w:rPr>
        <w:t>th</w:t>
      </w:r>
      <w:r>
        <w:rPr>
          <w:rFonts w:ascii="Arial" w:hAnsi="Arial" w:cs="Arial"/>
        </w:rPr>
        <w:t xml:space="preserve"> April, 2023</w:t>
      </w:r>
      <w:r>
        <w:rPr>
          <w:rFonts w:ascii="Arial" w:hAnsi="Arial" w:cs="Arial"/>
        </w:rPr>
        <w:br/>
      </w:r>
    </w:p>
    <w:p w14:paraId="711DF693" w14:textId="7B2974A3" w:rsidR="00B04C38" w:rsidRPr="00C132B4" w:rsidRDefault="001655C3" w:rsidP="00647683">
      <w:pPr>
        <w:spacing w:line="240" w:lineRule="auto"/>
        <w:ind w:left="-426"/>
        <w:rPr>
          <w:rFonts w:ascii="Arial" w:hAnsi="Arial" w:cs="Arial"/>
        </w:rPr>
      </w:pPr>
      <w:r w:rsidRPr="001655C3">
        <w:rPr>
          <w:rFonts w:ascii="Arial" w:hAnsi="Arial" w:cs="Arial"/>
        </w:rPr>
        <w:t>To Whom It May Concern:</w:t>
      </w:r>
    </w:p>
    <w:p w14:paraId="0C0C7C66" w14:textId="63CDC0E7" w:rsidR="00B04C38" w:rsidRPr="00C132B4" w:rsidRDefault="001655C3" w:rsidP="00641EE5">
      <w:pPr>
        <w:tabs>
          <w:tab w:val="left" w:pos="1134"/>
          <w:tab w:val="left" w:pos="6237"/>
        </w:tabs>
        <w:ind w:left="-426"/>
        <w:jc w:val="center"/>
        <w:rPr>
          <w:rFonts w:ascii="Arial" w:hAnsi="Arial" w:cs="Arial"/>
          <w:b/>
          <w:bCs/>
          <w:color w:val="000000"/>
        </w:rPr>
      </w:pPr>
      <w:r w:rsidRPr="00C132B4">
        <w:rPr>
          <w:rFonts w:ascii="Arial" w:hAnsi="Arial" w:cs="Arial"/>
          <w:b/>
          <w:bCs/>
          <w:color w:val="000000"/>
        </w:rPr>
        <w:t xml:space="preserve">Re: </w:t>
      </w:r>
      <w:r w:rsidR="006C25A0">
        <w:rPr>
          <w:rFonts w:ascii="Arial" w:hAnsi="Arial" w:cs="Arial"/>
          <w:b/>
          <w:bCs/>
          <w:color w:val="000000"/>
        </w:rPr>
        <w:t>TTS</w:t>
      </w:r>
      <w:r w:rsidRPr="00C132B4">
        <w:rPr>
          <w:rFonts w:ascii="Arial" w:hAnsi="Arial" w:cs="Arial"/>
          <w:b/>
          <w:bCs/>
          <w:color w:val="000000"/>
        </w:rPr>
        <w:t xml:space="preserve"> Travel Award to attend</w:t>
      </w:r>
      <w:r w:rsidR="006E0554" w:rsidRPr="00C132B4">
        <w:rPr>
          <w:rFonts w:ascii="Arial" w:hAnsi="Arial" w:cs="Arial"/>
          <w:b/>
          <w:bCs/>
          <w:color w:val="000000"/>
        </w:rPr>
        <w:t xml:space="preserve"> IPITA-IXA-CTRMS Joint Congress 2023</w:t>
      </w:r>
    </w:p>
    <w:p w14:paraId="30BFA030" w14:textId="0239C336" w:rsidR="006E0554" w:rsidRPr="00641EE5" w:rsidRDefault="006E0554" w:rsidP="006E0554">
      <w:pPr>
        <w:pStyle w:val="NormalWeb"/>
        <w:spacing w:after="0"/>
        <w:ind w:left="-426"/>
        <w:jc w:val="both"/>
        <w:rPr>
          <w:rFonts w:ascii="Arial" w:hAnsi="Arial" w:cs="Arial"/>
          <w:color w:val="000000"/>
          <w:sz w:val="22"/>
          <w:szCs w:val="22"/>
        </w:rPr>
      </w:pPr>
      <w:r w:rsidRPr="00641EE5">
        <w:rPr>
          <w:rFonts w:ascii="Arial" w:hAnsi="Arial" w:cs="Arial"/>
          <w:color w:val="000000"/>
          <w:sz w:val="22"/>
          <w:szCs w:val="22"/>
        </w:rPr>
        <w:t xml:space="preserve">I am writing to strongly support for Haina Wang’s application for a travel award from the </w:t>
      </w:r>
      <w:r w:rsidR="006C25A0">
        <w:rPr>
          <w:rFonts w:ascii="Arial" w:hAnsi="Arial" w:cs="Arial"/>
          <w:color w:val="000000"/>
          <w:sz w:val="22"/>
          <w:szCs w:val="22"/>
        </w:rPr>
        <w:t>TTS</w:t>
      </w:r>
      <w:r w:rsidRPr="00641EE5">
        <w:rPr>
          <w:rFonts w:ascii="Arial" w:hAnsi="Arial" w:cs="Arial"/>
          <w:color w:val="000000"/>
          <w:sz w:val="22"/>
          <w:szCs w:val="22"/>
        </w:rPr>
        <w:t xml:space="preserve"> to attend the 2023 International Congress of The Transplantation Society to be held in San Diego, United States in October</w:t>
      </w:r>
      <w:r w:rsidR="006C25A0">
        <w:rPr>
          <w:rFonts w:ascii="Arial" w:hAnsi="Arial" w:cs="Arial"/>
          <w:color w:val="000000"/>
          <w:sz w:val="22"/>
          <w:szCs w:val="22"/>
        </w:rPr>
        <w:t xml:space="preserve"> 26-29</w:t>
      </w:r>
      <w:r w:rsidR="006C25A0" w:rsidRPr="006C25A0">
        <w:rPr>
          <w:rFonts w:ascii="Arial" w:hAnsi="Arial" w:cs="Arial"/>
          <w:color w:val="000000"/>
          <w:sz w:val="22"/>
          <w:szCs w:val="22"/>
          <w:vertAlign w:val="superscript"/>
        </w:rPr>
        <w:t>th</w:t>
      </w:r>
      <w:r w:rsidRPr="00641EE5">
        <w:rPr>
          <w:rFonts w:ascii="Arial" w:hAnsi="Arial" w:cs="Arial"/>
          <w:color w:val="000000"/>
          <w:sz w:val="22"/>
          <w:szCs w:val="22"/>
        </w:rPr>
        <w:t>.</w:t>
      </w:r>
    </w:p>
    <w:p w14:paraId="258F94C4" w14:textId="77777777" w:rsidR="006C25A0" w:rsidRDefault="006722C0" w:rsidP="006C25A0">
      <w:pPr>
        <w:pStyle w:val="NormalWeb"/>
        <w:spacing w:after="0"/>
        <w:ind w:left="-426"/>
        <w:jc w:val="both"/>
        <w:rPr>
          <w:rFonts w:ascii="Arial" w:hAnsi="Arial" w:cs="Arial"/>
          <w:color w:val="000000"/>
          <w:sz w:val="22"/>
          <w:szCs w:val="22"/>
        </w:rPr>
      </w:pPr>
      <w:proofErr w:type="spellStart"/>
      <w:r w:rsidRPr="00641EE5">
        <w:rPr>
          <w:rFonts w:ascii="Arial" w:hAnsi="Arial" w:cs="Arial"/>
          <w:color w:val="000000"/>
          <w:sz w:val="22"/>
          <w:szCs w:val="22"/>
        </w:rPr>
        <w:t>Haina</w:t>
      </w:r>
      <w:proofErr w:type="spellEnd"/>
      <w:r w:rsidR="006E0554" w:rsidRPr="00641EE5">
        <w:rPr>
          <w:rFonts w:ascii="Arial" w:hAnsi="Arial" w:cs="Arial"/>
          <w:color w:val="000000"/>
          <w:sz w:val="22"/>
          <w:szCs w:val="22"/>
        </w:rPr>
        <w:t xml:space="preserve"> is a </w:t>
      </w:r>
      <w:r w:rsidR="006C25A0">
        <w:rPr>
          <w:rFonts w:ascii="Arial" w:hAnsi="Arial" w:cs="Arial"/>
          <w:color w:val="000000"/>
          <w:sz w:val="22"/>
          <w:szCs w:val="22"/>
        </w:rPr>
        <w:t>Young Investigator</w:t>
      </w:r>
      <w:r w:rsidR="006E0554" w:rsidRPr="00641EE5">
        <w:rPr>
          <w:rFonts w:ascii="Arial" w:hAnsi="Arial" w:cs="Arial"/>
          <w:color w:val="000000"/>
          <w:sz w:val="22"/>
          <w:szCs w:val="22"/>
        </w:rPr>
        <w:t xml:space="preserve"> who has demonstrated a sustained and high level of research output throughout her </w:t>
      </w:r>
      <w:r w:rsidR="00641EE5" w:rsidRPr="00641EE5">
        <w:rPr>
          <w:rFonts w:ascii="Arial" w:hAnsi="Arial" w:cs="Arial"/>
          <w:color w:val="000000"/>
          <w:sz w:val="22"/>
          <w:szCs w:val="22"/>
        </w:rPr>
        <w:t>early</w:t>
      </w:r>
      <w:r w:rsidR="006E0554" w:rsidRPr="00641EE5">
        <w:rPr>
          <w:rFonts w:ascii="Arial" w:hAnsi="Arial" w:cs="Arial"/>
          <w:color w:val="000000"/>
          <w:sz w:val="22"/>
          <w:szCs w:val="22"/>
        </w:rPr>
        <w:t xml:space="preserve"> career. She was awarded</w:t>
      </w:r>
      <w:r w:rsidR="00C132B4">
        <w:rPr>
          <w:rFonts w:ascii="Arial" w:hAnsi="Arial" w:cs="Arial"/>
          <w:color w:val="000000"/>
          <w:sz w:val="22"/>
          <w:szCs w:val="22"/>
        </w:rPr>
        <w:t xml:space="preserve"> First Class Honours in 2020 from University of Sydney</w:t>
      </w:r>
      <w:r w:rsidR="00EA2F09">
        <w:rPr>
          <w:rFonts w:ascii="Arial" w:hAnsi="Arial" w:cs="Arial"/>
          <w:color w:val="000000"/>
          <w:sz w:val="22"/>
          <w:szCs w:val="22"/>
        </w:rPr>
        <w:t xml:space="preserve"> and </w:t>
      </w:r>
      <w:r w:rsidR="00641EE5" w:rsidRPr="00641EE5">
        <w:rPr>
          <w:rFonts w:ascii="Arial" w:hAnsi="Arial" w:cs="Arial"/>
          <w:color w:val="000000"/>
          <w:sz w:val="22"/>
          <w:szCs w:val="22"/>
        </w:rPr>
        <w:t xml:space="preserve">TSANZ Early Career Researcher Award </w:t>
      </w:r>
      <w:r w:rsidR="00647683" w:rsidRPr="00641EE5">
        <w:rPr>
          <w:rFonts w:ascii="Arial" w:hAnsi="Arial" w:cs="Arial"/>
          <w:color w:val="000000"/>
          <w:sz w:val="22"/>
          <w:szCs w:val="22"/>
        </w:rPr>
        <w:t xml:space="preserve">Basic Science </w:t>
      </w:r>
      <w:r w:rsidR="00641EE5" w:rsidRPr="00641EE5">
        <w:rPr>
          <w:rFonts w:ascii="Arial" w:hAnsi="Arial" w:cs="Arial"/>
          <w:color w:val="000000"/>
          <w:sz w:val="22"/>
          <w:szCs w:val="22"/>
        </w:rPr>
        <w:t>(2022)</w:t>
      </w:r>
      <w:r w:rsidR="006E0554" w:rsidRPr="00641EE5">
        <w:rPr>
          <w:rFonts w:ascii="Arial" w:hAnsi="Arial" w:cs="Arial"/>
          <w:color w:val="000000"/>
          <w:sz w:val="22"/>
          <w:szCs w:val="22"/>
        </w:rPr>
        <w:t xml:space="preserve">. </w:t>
      </w:r>
      <w:proofErr w:type="spellStart"/>
      <w:r w:rsidR="00641EE5" w:rsidRPr="00641EE5">
        <w:rPr>
          <w:rFonts w:ascii="Arial" w:hAnsi="Arial" w:cs="Arial"/>
          <w:color w:val="000000"/>
          <w:sz w:val="22"/>
          <w:szCs w:val="22"/>
        </w:rPr>
        <w:t>Ms</w:t>
      </w:r>
      <w:proofErr w:type="spellEnd"/>
      <w:r w:rsidR="00641EE5" w:rsidRPr="00641EE5">
        <w:rPr>
          <w:rFonts w:ascii="Arial" w:hAnsi="Arial" w:cs="Arial"/>
          <w:color w:val="000000"/>
          <w:sz w:val="22"/>
          <w:szCs w:val="22"/>
        </w:rPr>
        <w:t xml:space="preserve"> Wang </w:t>
      </w:r>
      <w:r w:rsidR="006E0554" w:rsidRPr="00641EE5">
        <w:rPr>
          <w:rFonts w:ascii="Arial" w:hAnsi="Arial" w:cs="Arial"/>
          <w:color w:val="000000"/>
          <w:sz w:val="22"/>
          <w:szCs w:val="22"/>
        </w:rPr>
        <w:t>has been extremely productive relative to opportunity.</w:t>
      </w:r>
    </w:p>
    <w:p w14:paraId="07B91572" w14:textId="032347E1" w:rsidR="006E0554" w:rsidRPr="00641EE5" w:rsidRDefault="00641EE5" w:rsidP="006C25A0">
      <w:pPr>
        <w:pStyle w:val="NormalWeb"/>
        <w:spacing w:after="0"/>
        <w:ind w:left="-426"/>
        <w:jc w:val="both"/>
        <w:rPr>
          <w:rFonts w:ascii="Arial" w:hAnsi="Arial" w:cs="Arial"/>
          <w:color w:val="000000"/>
          <w:sz w:val="22"/>
          <w:szCs w:val="22"/>
        </w:rPr>
      </w:pPr>
      <w:proofErr w:type="spellStart"/>
      <w:r w:rsidRPr="00641EE5">
        <w:rPr>
          <w:rFonts w:ascii="Arial" w:hAnsi="Arial" w:cs="Arial"/>
          <w:color w:val="000000"/>
          <w:sz w:val="22"/>
          <w:szCs w:val="22"/>
        </w:rPr>
        <w:t>Haina’s</w:t>
      </w:r>
      <w:proofErr w:type="spellEnd"/>
      <w:r w:rsidR="006E0554" w:rsidRPr="00641EE5">
        <w:rPr>
          <w:rFonts w:ascii="Arial" w:hAnsi="Arial" w:cs="Arial"/>
          <w:color w:val="000000"/>
          <w:sz w:val="22"/>
          <w:szCs w:val="22"/>
        </w:rPr>
        <w:t xml:space="preserve"> first author abstract have</w:t>
      </w:r>
      <w:r w:rsidR="00C132B4">
        <w:rPr>
          <w:rFonts w:ascii="Arial" w:hAnsi="Arial" w:cs="Arial"/>
          <w:color w:val="000000"/>
          <w:sz w:val="22"/>
          <w:szCs w:val="22"/>
        </w:rPr>
        <w:t xml:space="preserve"> been</w:t>
      </w:r>
      <w:r w:rsidR="006E0554" w:rsidRPr="00641EE5">
        <w:rPr>
          <w:rFonts w:ascii="Arial" w:hAnsi="Arial" w:cs="Arial"/>
          <w:color w:val="000000"/>
          <w:sz w:val="22"/>
          <w:szCs w:val="22"/>
        </w:rPr>
        <w:t xml:space="preserve"> </w:t>
      </w:r>
      <w:r w:rsidRPr="00641EE5">
        <w:rPr>
          <w:rFonts w:ascii="Arial" w:hAnsi="Arial" w:cs="Arial"/>
          <w:color w:val="000000"/>
          <w:sz w:val="22"/>
          <w:szCs w:val="22"/>
        </w:rPr>
        <w:t>submitted</w:t>
      </w:r>
      <w:r w:rsidR="006E0554" w:rsidRPr="00641EE5">
        <w:rPr>
          <w:rFonts w:ascii="Arial" w:hAnsi="Arial" w:cs="Arial"/>
          <w:color w:val="000000"/>
          <w:sz w:val="22"/>
          <w:szCs w:val="22"/>
        </w:rPr>
        <w:t xml:space="preserve"> including studies on </w:t>
      </w:r>
      <w:r>
        <w:rPr>
          <w:rFonts w:ascii="Arial" w:hAnsi="Arial" w:cs="Arial"/>
          <w:color w:val="000000"/>
          <w:sz w:val="22"/>
          <w:szCs w:val="22"/>
        </w:rPr>
        <w:t xml:space="preserve">islet </w:t>
      </w:r>
      <w:r w:rsidRPr="00641EE5">
        <w:rPr>
          <w:rFonts w:ascii="Arial" w:hAnsi="Arial" w:cs="Arial"/>
          <w:color w:val="000000"/>
          <w:sz w:val="22"/>
          <w:szCs w:val="22"/>
        </w:rPr>
        <w:t>xenotransplantation</w:t>
      </w:r>
      <w:r w:rsidR="006E0554" w:rsidRPr="00641EE5">
        <w:rPr>
          <w:rFonts w:ascii="Arial" w:hAnsi="Arial" w:cs="Arial"/>
          <w:color w:val="000000"/>
          <w:sz w:val="22"/>
          <w:szCs w:val="22"/>
        </w:rPr>
        <w:t xml:space="preserve"> and transplant tolerance. The title of abstract </w:t>
      </w:r>
      <w:r w:rsidRPr="00641EE5">
        <w:rPr>
          <w:rFonts w:ascii="Arial" w:hAnsi="Arial" w:cs="Arial"/>
          <w:color w:val="000000"/>
          <w:sz w:val="22"/>
          <w:szCs w:val="22"/>
        </w:rPr>
        <w:t>is</w:t>
      </w:r>
      <w:r w:rsidR="006E0554" w:rsidRPr="00641EE5">
        <w:rPr>
          <w:rFonts w:ascii="Arial" w:hAnsi="Arial" w:cs="Arial"/>
          <w:color w:val="000000"/>
          <w:sz w:val="22"/>
          <w:szCs w:val="22"/>
        </w:rPr>
        <w:t xml:space="preserve"> </w:t>
      </w:r>
      <w:r w:rsidR="006C25A0" w:rsidRPr="006C25A0">
        <w:rPr>
          <w:rFonts w:ascii="Arial" w:hAnsi="Arial" w:cs="Arial"/>
          <w:color w:val="000000"/>
          <w:sz w:val="22"/>
          <w:szCs w:val="22"/>
        </w:rPr>
        <w:t>"A novel subset of memory-like CD127highCD4+FOXP3+Treg found in porcine neonatal islet cell cluster (NICC) xenotransplant tolerant mice share similar features with tissue Tregs</w:t>
      </w:r>
      <w:r w:rsidR="006C25A0">
        <w:rPr>
          <w:rFonts w:ascii="Arial" w:hAnsi="Arial" w:cs="Arial"/>
          <w:color w:val="000000"/>
          <w:sz w:val="22"/>
          <w:szCs w:val="22"/>
        </w:rPr>
        <w:t>”.</w:t>
      </w:r>
    </w:p>
    <w:p w14:paraId="62787880" w14:textId="77777777" w:rsidR="006E0554" w:rsidRPr="00641EE5" w:rsidRDefault="006E0554" w:rsidP="006E0554">
      <w:pPr>
        <w:pStyle w:val="NormalWeb"/>
        <w:spacing w:after="0"/>
        <w:ind w:left="-426"/>
        <w:jc w:val="both"/>
        <w:rPr>
          <w:rFonts w:ascii="Arial" w:hAnsi="Arial" w:cs="Arial"/>
          <w:color w:val="000000"/>
          <w:sz w:val="22"/>
          <w:szCs w:val="22"/>
        </w:rPr>
      </w:pPr>
      <w:r w:rsidRPr="00641EE5">
        <w:rPr>
          <w:rFonts w:ascii="Arial" w:hAnsi="Arial" w:cs="Arial"/>
          <w:color w:val="000000"/>
          <w:sz w:val="22"/>
          <w:szCs w:val="22"/>
        </w:rPr>
        <w:t>Her presence at this conference will give her an important update of transplant immunology and provide opportunities to establish important overseas collaborations. It will also enable the work carried out at Westmead to be presented to an international audience.</w:t>
      </w:r>
    </w:p>
    <w:p w14:paraId="0A04BF48" w14:textId="4FA75758" w:rsidR="00B04C38" w:rsidRPr="00C132B4" w:rsidRDefault="006E0554" w:rsidP="00C132B4">
      <w:pPr>
        <w:pStyle w:val="NormalWeb"/>
        <w:spacing w:after="0"/>
        <w:ind w:left="-426"/>
        <w:jc w:val="both"/>
        <w:rPr>
          <w:rFonts w:ascii="Arial" w:hAnsi="Arial" w:cs="Arial"/>
          <w:color w:val="000000"/>
          <w:sz w:val="22"/>
          <w:szCs w:val="22"/>
        </w:rPr>
      </w:pPr>
      <w:r w:rsidRPr="00641EE5">
        <w:rPr>
          <w:rFonts w:ascii="Arial" w:hAnsi="Arial" w:cs="Arial"/>
          <w:color w:val="000000"/>
          <w:sz w:val="22"/>
          <w:szCs w:val="22"/>
        </w:rPr>
        <w:t xml:space="preserve">I have no hesitation in supporting </w:t>
      </w:r>
      <w:r w:rsidR="00641EE5" w:rsidRPr="00641EE5">
        <w:rPr>
          <w:rFonts w:ascii="Arial" w:hAnsi="Arial" w:cs="Arial"/>
          <w:color w:val="000000"/>
          <w:sz w:val="22"/>
          <w:szCs w:val="22"/>
        </w:rPr>
        <w:t>Ms Wang</w:t>
      </w:r>
      <w:r w:rsidRPr="00641EE5">
        <w:rPr>
          <w:rFonts w:ascii="Arial" w:hAnsi="Arial" w:cs="Arial"/>
          <w:color w:val="000000"/>
          <w:sz w:val="22"/>
          <w:szCs w:val="22"/>
        </w:rPr>
        <w:t xml:space="preserve"> in this application for financial support to attend the</w:t>
      </w:r>
      <w:r w:rsidR="00641EE5" w:rsidRPr="00641EE5">
        <w:rPr>
          <w:rFonts w:ascii="Arial" w:hAnsi="Arial" w:cs="Arial"/>
          <w:color w:val="000000"/>
          <w:sz w:val="22"/>
          <w:szCs w:val="22"/>
        </w:rPr>
        <w:t xml:space="preserve"> IPITA-IXA-CTRMS Joint Congress 2023</w:t>
      </w:r>
      <w:r w:rsidRPr="00641EE5">
        <w:rPr>
          <w:rFonts w:ascii="Arial" w:hAnsi="Arial" w:cs="Arial"/>
          <w:color w:val="000000"/>
          <w:sz w:val="22"/>
          <w:szCs w:val="22"/>
        </w:rPr>
        <w:t xml:space="preserve">. I hope that </w:t>
      </w:r>
      <w:r w:rsidR="006C25A0">
        <w:rPr>
          <w:rFonts w:ascii="Arial" w:hAnsi="Arial" w:cs="Arial"/>
          <w:color w:val="000000"/>
          <w:sz w:val="22"/>
          <w:szCs w:val="22"/>
        </w:rPr>
        <w:t>TTS</w:t>
      </w:r>
      <w:r w:rsidRPr="00641EE5">
        <w:rPr>
          <w:rFonts w:ascii="Arial" w:hAnsi="Arial" w:cs="Arial"/>
          <w:color w:val="000000"/>
          <w:sz w:val="22"/>
          <w:szCs w:val="22"/>
        </w:rPr>
        <w:t xml:space="preserve"> is able to provide support to people such as </w:t>
      </w:r>
      <w:r w:rsidR="00641EE5" w:rsidRPr="00641EE5">
        <w:rPr>
          <w:rFonts w:ascii="Arial" w:hAnsi="Arial" w:cs="Arial"/>
          <w:color w:val="000000"/>
          <w:sz w:val="22"/>
          <w:szCs w:val="22"/>
        </w:rPr>
        <w:t>Haina</w:t>
      </w:r>
      <w:r w:rsidRPr="00641EE5">
        <w:rPr>
          <w:rFonts w:ascii="Arial" w:hAnsi="Arial" w:cs="Arial"/>
          <w:color w:val="000000"/>
          <w:sz w:val="22"/>
          <w:szCs w:val="22"/>
        </w:rPr>
        <w:t xml:space="preserve">, who </w:t>
      </w:r>
      <w:r w:rsidR="006C25A0">
        <w:rPr>
          <w:rFonts w:ascii="Arial" w:hAnsi="Arial" w:cs="Arial"/>
          <w:color w:val="000000"/>
          <w:sz w:val="22"/>
          <w:szCs w:val="22"/>
        </w:rPr>
        <w:t>is</w:t>
      </w:r>
      <w:r w:rsidRPr="00641EE5">
        <w:rPr>
          <w:rFonts w:ascii="Arial" w:hAnsi="Arial" w:cs="Arial"/>
          <w:color w:val="000000"/>
          <w:sz w:val="22"/>
          <w:szCs w:val="22"/>
        </w:rPr>
        <w:t xml:space="preserve"> establishing a career in transplantation.</w:t>
      </w:r>
    </w:p>
    <w:p w14:paraId="732AF037" w14:textId="2196D72D" w:rsidR="00B04C38" w:rsidRDefault="00150461">
      <w:pPr>
        <w:spacing w:after="0" w:line="240" w:lineRule="auto"/>
        <w:ind w:left="-426"/>
        <w:rPr>
          <w:rFonts w:ascii="Arial" w:hAnsi="Arial" w:cs="Arial"/>
        </w:rPr>
      </w:pPr>
      <w:r>
        <w:rPr>
          <w:rFonts w:ascii="Arial" w:hAnsi="Arial" w:cs="Arial"/>
        </w:rPr>
        <w:t>Yours sincerely</w:t>
      </w:r>
      <w:r w:rsidR="00C132B4">
        <w:rPr>
          <w:rFonts w:ascii="Arial" w:hAnsi="Arial" w:cs="Arial"/>
        </w:rPr>
        <w:t>,</w:t>
      </w:r>
    </w:p>
    <w:p w14:paraId="514E5D9F" w14:textId="77777777" w:rsidR="00B04C38" w:rsidRDefault="00B04C38">
      <w:pPr>
        <w:spacing w:after="0" w:line="240" w:lineRule="auto"/>
        <w:rPr>
          <w:rFonts w:ascii="Arial" w:hAnsi="Arial" w:cs="Arial"/>
        </w:rPr>
      </w:pPr>
    </w:p>
    <w:p w14:paraId="1B9828D4" w14:textId="36F10723" w:rsidR="00C132B4" w:rsidRDefault="006C25A0" w:rsidP="006C25A0">
      <w:pPr>
        <w:spacing w:after="0" w:line="240" w:lineRule="auto"/>
        <w:ind w:left="-426"/>
        <w:rPr>
          <w:rFonts w:ascii="Arial" w:hAnsi="Arial" w:cs="Arial"/>
        </w:rPr>
      </w:pPr>
      <w:r>
        <w:rPr>
          <w:rFonts w:ascii="Arial" w:hAnsi="Arial" w:cs="Arial"/>
          <w:noProof/>
        </w:rPr>
        <w:drawing>
          <wp:inline distT="0" distB="0" distL="0" distR="0" wp14:anchorId="3A3D9835" wp14:editId="50DD6667">
            <wp:extent cx="1514232" cy="545123"/>
            <wp:effectExtent l="0" t="0" r="0" b="1270"/>
            <wp:docPr id="286983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83678" name="Picture 2869836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3842" cy="570182"/>
                    </a:xfrm>
                    <a:prstGeom prst="rect">
                      <a:avLst/>
                    </a:prstGeom>
                  </pic:spPr>
                </pic:pic>
              </a:graphicData>
            </a:graphic>
          </wp:inline>
        </w:drawing>
      </w:r>
    </w:p>
    <w:p w14:paraId="010F18AF" w14:textId="77777777" w:rsidR="00B04C38" w:rsidRDefault="00150461">
      <w:pPr>
        <w:spacing w:after="0" w:line="240" w:lineRule="auto"/>
        <w:ind w:left="-426"/>
        <w:rPr>
          <w:rFonts w:ascii="Arial" w:hAnsi="Arial" w:cs="Arial"/>
          <w:b/>
        </w:rPr>
      </w:pPr>
      <w:r>
        <w:rPr>
          <w:rFonts w:ascii="Arial" w:hAnsi="Arial" w:cs="Arial"/>
          <w:b/>
        </w:rPr>
        <w:t>Dr. Min Hu</w:t>
      </w:r>
    </w:p>
    <w:p w14:paraId="22CFDFEE" w14:textId="26DB6744" w:rsidR="00B04C38" w:rsidRDefault="006C25A0" w:rsidP="00647683">
      <w:pPr>
        <w:spacing w:after="0" w:line="240" w:lineRule="auto"/>
        <w:ind w:left="-426"/>
        <w:rPr>
          <w:rFonts w:ascii="Arial" w:hAnsi="Arial" w:cs="Arial"/>
        </w:rPr>
      </w:pPr>
      <w:r>
        <w:rPr>
          <w:noProof/>
        </w:rPr>
        <w:drawing>
          <wp:anchor distT="0" distB="0" distL="114300" distR="114300" simplePos="0" relativeHeight="251670528" behindDoc="0" locked="0" layoutInCell="1" allowOverlap="1" wp14:anchorId="7D29B712" wp14:editId="67923E52">
            <wp:simplePos x="0" y="0"/>
            <wp:positionH relativeFrom="margin">
              <wp:posOffset>3514725</wp:posOffset>
            </wp:positionH>
            <wp:positionV relativeFrom="paragraph">
              <wp:posOffset>305972</wp:posOffset>
            </wp:positionV>
            <wp:extent cx="1495425" cy="504825"/>
            <wp:effectExtent l="0" t="0" r="3175" b="3175"/>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95425" cy="504825"/>
                    </a:xfrm>
                    <a:prstGeom prst="rect">
                      <a:avLst/>
                    </a:prstGeom>
                    <a:noFill/>
                    <a:ln>
                      <a:noFill/>
                    </a:ln>
                  </pic:spPr>
                </pic:pic>
              </a:graphicData>
            </a:graphic>
            <wp14:sizeRelV relativeFrom="margin">
              <wp14:pctHeight>0</wp14:pctHeight>
            </wp14:sizeRelV>
          </wp:anchor>
        </w:drawing>
      </w:r>
      <w:r>
        <w:rPr>
          <w:rFonts w:ascii="Arial" w:hAnsi="Arial" w:cs="Arial"/>
          <w:noProof/>
        </w:rPr>
        <w:drawing>
          <wp:anchor distT="0" distB="0" distL="114300" distR="114300" simplePos="0" relativeHeight="251671552" behindDoc="1" locked="0" layoutInCell="1" allowOverlap="1" wp14:anchorId="5EDCC714" wp14:editId="4A156103">
            <wp:simplePos x="0" y="0"/>
            <wp:positionH relativeFrom="column">
              <wp:posOffset>5077460</wp:posOffset>
            </wp:positionH>
            <wp:positionV relativeFrom="paragraph">
              <wp:posOffset>228404</wp:posOffset>
            </wp:positionV>
            <wp:extent cx="1387475" cy="604520"/>
            <wp:effectExtent l="0" t="0" r="3175"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87475" cy="604520"/>
                    </a:xfrm>
                    <a:prstGeom prst="rect">
                      <a:avLst/>
                    </a:prstGeom>
                    <a:noFill/>
                    <a:ln>
                      <a:noFill/>
                    </a:ln>
                  </pic:spPr>
                </pic:pic>
              </a:graphicData>
            </a:graphic>
          </wp:anchor>
        </w:drawing>
      </w:r>
      <w:r>
        <w:rPr>
          <w:noProof/>
        </w:rPr>
        <w:drawing>
          <wp:anchor distT="0" distB="0" distL="114300" distR="114300" simplePos="0" relativeHeight="251669504" behindDoc="0" locked="0" layoutInCell="1" allowOverlap="1" wp14:anchorId="3D828F06" wp14:editId="32AB2350">
            <wp:simplePos x="0" y="0"/>
            <wp:positionH relativeFrom="column">
              <wp:posOffset>2015490</wp:posOffset>
            </wp:positionH>
            <wp:positionV relativeFrom="paragraph">
              <wp:posOffset>261718</wp:posOffset>
            </wp:positionV>
            <wp:extent cx="1343025" cy="532130"/>
            <wp:effectExtent l="0" t="0" r="9525" b="1270"/>
            <wp:wrapNone/>
            <wp:docPr id="12" name="Picture 1" descr="TWI-LOGO-FIN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TWI-LOGO-FINAL-CMYK.JP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3025" cy="532130"/>
                    </a:xfrm>
                    <a:prstGeom prst="rect">
                      <a:avLst/>
                    </a:prstGeom>
                  </pic:spPr>
                </pic:pic>
              </a:graphicData>
            </a:graphic>
          </wp:anchor>
        </w:drawing>
      </w:r>
      <w:r w:rsidR="00150461">
        <w:rPr>
          <w:rFonts w:ascii="Arial" w:hAnsi="Arial" w:cs="Arial"/>
          <w:color w:val="404041"/>
          <w:sz w:val="20"/>
        </w:rPr>
        <w:t xml:space="preserve">Senior Research Fellow and Senior Lecturer </w:t>
      </w:r>
    </w:p>
    <w:sectPr w:rsidR="00B04C38">
      <w:footerReference w:type="default" r:id="rId14"/>
      <w:footerReference w:type="first" r:id="rId15"/>
      <w:pgSz w:w="12240" w:h="15840"/>
      <w:pgMar w:top="1440" w:right="900" w:bottom="1985" w:left="1440" w:header="720"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267E" w14:textId="77777777" w:rsidR="008F3614" w:rsidRDefault="008F3614">
      <w:pPr>
        <w:spacing w:line="240" w:lineRule="auto"/>
      </w:pPr>
      <w:r>
        <w:separator/>
      </w:r>
    </w:p>
  </w:endnote>
  <w:endnote w:type="continuationSeparator" w:id="0">
    <w:p w14:paraId="0BABEAE7" w14:textId="77777777" w:rsidR="008F3614" w:rsidRDefault="008F3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8B8" w14:textId="77777777" w:rsidR="00B04C38" w:rsidRDefault="00150461">
    <w:pPr>
      <w:pStyle w:val="Footer"/>
    </w:pPr>
    <w:r>
      <w:rPr>
        <w:noProof/>
      </w:rPr>
      <w:drawing>
        <wp:anchor distT="0" distB="0" distL="114300" distR="114300" simplePos="0" relativeHeight="251662336" behindDoc="1" locked="0" layoutInCell="1" allowOverlap="1" wp14:anchorId="47F05AEF" wp14:editId="6ADD5F82">
          <wp:simplePos x="0" y="0"/>
          <wp:positionH relativeFrom="column">
            <wp:posOffset>-527050</wp:posOffset>
          </wp:positionH>
          <wp:positionV relativeFrom="paragraph">
            <wp:posOffset>-67945</wp:posOffset>
          </wp:positionV>
          <wp:extent cx="6889115" cy="180340"/>
          <wp:effectExtent l="0" t="0" r="6985" b="0"/>
          <wp:wrapTight wrapText="bothSides">
            <wp:wrapPolygon edited="0">
              <wp:start x="0" y="0"/>
              <wp:lineTo x="0" y="18254"/>
              <wp:lineTo x="21562" y="18254"/>
              <wp:lineTo x="2156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b="66666"/>
                  <a:stretch>
                    <a:fillRect/>
                  </a:stretch>
                </pic:blipFill>
                <pic:spPr>
                  <a:xfrm>
                    <a:off x="0" y="0"/>
                    <a:ext cx="6889115" cy="180340"/>
                  </a:xfrm>
                  <a:prstGeom prst="rect">
                    <a:avLst/>
                  </a:prstGeom>
                  <a:ln>
                    <a:noFill/>
                  </a:ln>
                </pic:spPr>
              </pic:pic>
            </a:graphicData>
          </a:graphic>
        </wp:anchor>
      </w:drawing>
    </w:r>
  </w:p>
  <w:tbl>
    <w:tblPr>
      <w:tblW w:w="10916" w:type="dxa"/>
      <w:tblInd w:w="-743" w:type="dxa"/>
      <w:tblLook w:val="04A0" w:firstRow="1" w:lastRow="0" w:firstColumn="1" w:lastColumn="0" w:noHBand="0" w:noVBand="1"/>
    </w:tblPr>
    <w:tblGrid>
      <w:gridCol w:w="9073"/>
      <w:gridCol w:w="1843"/>
    </w:tblGrid>
    <w:tr w:rsidR="00B04C38" w14:paraId="49B96606" w14:textId="77777777">
      <w:tc>
        <w:tcPr>
          <w:tcW w:w="9073" w:type="dxa"/>
        </w:tcPr>
        <w:p w14:paraId="02C38EB1" w14:textId="77777777" w:rsidR="00B04C38" w:rsidRDefault="00150461">
          <w:pPr>
            <w:tabs>
              <w:tab w:val="left" w:pos="3938"/>
              <w:tab w:val="center" w:pos="4153"/>
              <w:tab w:val="left" w:pos="6915"/>
              <w:tab w:val="right" w:pos="8616"/>
            </w:tabs>
            <w:ind w:left="54"/>
            <w:rPr>
              <w:rFonts w:ascii="Arial" w:eastAsia="Times New Roman" w:hAnsi="Arial" w:cs="Times New Roman"/>
              <w:color w:val="808080"/>
              <w:sz w:val="16"/>
              <w:szCs w:val="20"/>
              <w:lang w:val="en-AU"/>
            </w:rPr>
          </w:pPr>
          <w:r>
            <w:rPr>
              <w:rFonts w:ascii="Arial" w:eastAsia="Times New Roman" w:hAnsi="Arial" w:cs="Times New Roman"/>
              <w:color w:val="808080"/>
              <w:sz w:val="16"/>
              <w:szCs w:val="20"/>
              <w:lang w:val="en-AU"/>
            </w:rPr>
            <w:t>Footer sample</w:t>
          </w:r>
          <w:r>
            <w:rPr>
              <w:rFonts w:ascii="Arial" w:eastAsia="Times New Roman" w:hAnsi="Arial" w:cs="Times New Roman"/>
              <w:color w:val="808080"/>
              <w:sz w:val="16"/>
              <w:szCs w:val="20"/>
              <w:lang w:val="en-AU"/>
            </w:rPr>
            <w:tab/>
          </w:r>
          <w:r>
            <w:rPr>
              <w:rFonts w:ascii="Arial" w:eastAsia="Times New Roman" w:hAnsi="Arial" w:cs="Times New Roman"/>
              <w:color w:val="808080"/>
              <w:sz w:val="16"/>
              <w:szCs w:val="20"/>
              <w:lang w:val="en-AU"/>
            </w:rPr>
            <w:tab/>
          </w:r>
        </w:p>
      </w:tc>
      <w:tc>
        <w:tcPr>
          <w:tcW w:w="1843" w:type="dxa"/>
        </w:tcPr>
        <w:p w14:paraId="2345D998" w14:textId="77777777" w:rsidR="00B04C38" w:rsidRDefault="00150461">
          <w:pPr>
            <w:tabs>
              <w:tab w:val="center" w:pos="4153"/>
              <w:tab w:val="right" w:pos="8306"/>
            </w:tabs>
            <w:ind w:left="54"/>
            <w:jc w:val="right"/>
            <w:rPr>
              <w:rFonts w:ascii="Arial" w:eastAsia="Times New Roman" w:hAnsi="Arial" w:cs="Times New Roman"/>
              <w:color w:val="808080"/>
              <w:sz w:val="16"/>
              <w:szCs w:val="20"/>
              <w:lang w:val="en-AU"/>
            </w:rPr>
          </w:pPr>
          <w:r>
            <w:rPr>
              <w:rFonts w:ascii="Arial" w:eastAsia="Times New Roman" w:hAnsi="Arial" w:cs="Times New Roman"/>
              <w:color w:val="808080"/>
              <w:sz w:val="16"/>
              <w:szCs w:val="20"/>
              <w:lang w:val="en-AU"/>
            </w:rPr>
            <w:t xml:space="preserve">Page </w:t>
          </w:r>
          <w:r>
            <w:rPr>
              <w:rFonts w:ascii="Arial" w:eastAsia="Times New Roman" w:hAnsi="Arial" w:cs="Times New Roman"/>
              <w:color w:val="808080"/>
              <w:sz w:val="16"/>
              <w:szCs w:val="20"/>
              <w:lang w:val="en-AU"/>
            </w:rPr>
            <w:fldChar w:fldCharType="begin"/>
          </w:r>
          <w:r>
            <w:rPr>
              <w:rFonts w:ascii="Arial" w:eastAsia="Times New Roman" w:hAnsi="Arial" w:cs="Times New Roman"/>
              <w:color w:val="808080"/>
              <w:sz w:val="16"/>
              <w:szCs w:val="20"/>
              <w:lang w:val="en-AU"/>
            </w:rPr>
            <w:instrText xml:space="preserve"> PAGE   \* MERGEFORMAT </w:instrText>
          </w:r>
          <w:r>
            <w:rPr>
              <w:rFonts w:ascii="Arial" w:eastAsia="Times New Roman" w:hAnsi="Arial" w:cs="Times New Roman"/>
              <w:color w:val="808080"/>
              <w:sz w:val="16"/>
              <w:szCs w:val="20"/>
              <w:lang w:val="en-AU"/>
            </w:rPr>
            <w:fldChar w:fldCharType="separate"/>
          </w:r>
          <w:r>
            <w:rPr>
              <w:rFonts w:ascii="Arial" w:eastAsia="Times New Roman" w:hAnsi="Arial" w:cs="Times New Roman"/>
              <w:color w:val="808080"/>
              <w:sz w:val="16"/>
              <w:szCs w:val="20"/>
              <w:lang w:val="en-AU"/>
            </w:rPr>
            <w:t>2</w:t>
          </w:r>
          <w:r>
            <w:rPr>
              <w:rFonts w:ascii="Arial" w:eastAsia="Times New Roman" w:hAnsi="Arial" w:cs="Times New Roman"/>
              <w:color w:val="808080"/>
              <w:sz w:val="16"/>
              <w:szCs w:val="20"/>
              <w:lang w:val="en-AU"/>
            </w:rPr>
            <w:fldChar w:fldCharType="end"/>
          </w:r>
          <w:r>
            <w:rPr>
              <w:rFonts w:ascii="Arial" w:eastAsia="Times New Roman" w:hAnsi="Arial" w:cs="Times New Roman"/>
              <w:color w:val="808080"/>
              <w:sz w:val="16"/>
              <w:szCs w:val="20"/>
              <w:lang w:val="en-AU"/>
            </w:rPr>
            <w:t xml:space="preserve"> of </w:t>
          </w:r>
          <w:r>
            <w:rPr>
              <w:rFonts w:ascii="Arial" w:eastAsia="Times New Roman" w:hAnsi="Arial" w:cs="Times New Roman"/>
              <w:color w:val="808080"/>
              <w:sz w:val="16"/>
              <w:szCs w:val="20"/>
              <w:lang w:val="en-AU"/>
            </w:rPr>
            <w:fldChar w:fldCharType="begin"/>
          </w:r>
          <w:r>
            <w:rPr>
              <w:rFonts w:ascii="Arial" w:eastAsia="Times New Roman" w:hAnsi="Arial" w:cs="Times New Roman"/>
              <w:color w:val="808080"/>
              <w:sz w:val="16"/>
              <w:szCs w:val="20"/>
              <w:lang w:val="en-AU"/>
            </w:rPr>
            <w:instrText xml:space="preserve"> NUMPAGES  \# "0" \* Arabic </w:instrText>
          </w:r>
          <w:r>
            <w:rPr>
              <w:rFonts w:ascii="Arial" w:eastAsia="Times New Roman" w:hAnsi="Arial" w:cs="Times New Roman"/>
              <w:color w:val="808080"/>
              <w:sz w:val="16"/>
              <w:szCs w:val="20"/>
              <w:lang w:val="en-AU"/>
            </w:rPr>
            <w:fldChar w:fldCharType="separate"/>
          </w:r>
          <w:r>
            <w:rPr>
              <w:rFonts w:ascii="Arial" w:eastAsia="Times New Roman" w:hAnsi="Arial" w:cs="Times New Roman"/>
              <w:color w:val="808080"/>
              <w:sz w:val="16"/>
              <w:szCs w:val="20"/>
              <w:lang w:val="en-AU"/>
            </w:rPr>
            <w:t>2</w:t>
          </w:r>
          <w:r>
            <w:rPr>
              <w:rFonts w:ascii="Arial" w:eastAsia="Times New Roman" w:hAnsi="Arial" w:cs="Times New Roman"/>
              <w:color w:val="808080"/>
              <w:sz w:val="16"/>
              <w:szCs w:val="20"/>
              <w:lang w:val="en-AU"/>
            </w:rPr>
            <w:fldChar w:fldCharType="end"/>
          </w:r>
        </w:p>
      </w:tc>
    </w:tr>
  </w:tbl>
  <w:p w14:paraId="688BE1CC" w14:textId="77777777" w:rsidR="00B04C38" w:rsidRDefault="00B04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32F0" w14:textId="77777777" w:rsidR="00B04C38" w:rsidRDefault="00150461">
    <w:pPr>
      <w:pStyle w:val="Footer"/>
    </w:pPr>
    <w:r>
      <w:rPr>
        <w:noProof/>
      </w:rPr>
      <w:drawing>
        <wp:anchor distT="0" distB="0" distL="114300" distR="114300" simplePos="0" relativeHeight="251660288" behindDoc="1" locked="0" layoutInCell="1" allowOverlap="1" wp14:anchorId="49A5F284" wp14:editId="7E558831">
          <wp:simplePos x="0" y="0"/>
          <wp:positionH relativeFrom="column">
            <wp:posOffset>-459105</wp:posOffset>
          </wp:positionH>
          <wp:positionV relativeFrom="paragraph">
            <wp:posOffset>-439420</wp:posOffset>
          </wp:positionV>
          <wp:extent cx="6889750" cy="542290"/>
          <wp:effectExtent l="0" t="0" r="6350" b="0"/>
          <wp:wrapTight wrapText="bothSides">
            <wp:wrapPolygon edited="0">
              <wp:start x="0" y="0"/>
              <wp:lineTo x="0" y="20487"/>
              <wp:lineTo x="21560" y="20487"/>
              <wp:lineTo x="21560"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89750" cy="542290"/>
                  </a:xfrm>
                  <a:prstGeom prst="rect">
                    <a:avLst/>
                  </a:prstGeom>
                  <a:ln>
                    <a:noFill/>
                  </a:ln>
                </pic:spPr>
              </pic:pic>
            </a:graphicData>
          </a:graphic>
        </wp:anchor>
      </w:drawing>
    </w:r>
    <w:r>
      <w:rPr>
        <w:noProof/>
      </w:rPr>
      <w:drawing>
        <wp:anchor distT="0" distB="0" distL="114300" distR="114300" simplePos="0" relativeHeight="251663360" behindDoc="0" locked="0" layoutInCell="1" allowOverlap="1" wp14:anchorId="3256C2A0" wp14:editId="457553A9">
          <wp:simplePos x="0" y="0"/>
          <wp:positionH relativeFrom="column">
            <wp:posOffset>5069205</wp:posOffset>
          </wp:positionH>
          <wp:positionV relativeFrom="paragraph">
            <wp:posOffset>-1004570</wp:posOffset>
          </wp:positionV>
          <wp:extent cx="1444625" cy="664845"/>
          <wp:effectExtent l="0" t="0" r="3175" b="1905"/>
          <wp:wrapTight wrapText="bothSides">
            <wp:wrapPolygon edited="0">
              <wp:start x="0" y="0"/>
              <wp:lineTo x="0" y="21043"/>
              <wp:lineTo x="21363" y="21043"/>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4625" cy="664845"/>
                  </a:xfrm>
                  <a:prstGeom prst="rect">
                    <a:avLst/>
                  </a:prstGeom>
                </pic:spPr>
              </pic:pic>
            </a:graphicData>
          </a:graphic>
        </wp:anchor>
      </w:drawing>
    </w:r>
    <w:r>
      <w:rPr>
        <w:noProof/>
      </w:rPr>
      <w:drawing>
        <wp:anchor distT="0" distB="0" distL="114300" distR="114300" simplePos="0" relativeHeight="251664384" behindDoc="0" locked="0" layoutInCell="1" allowOverlap="1" wp14:anchorId="41174493" wp14:editId="34AE8E80">
          <wp:simplePos x="0" y="0"/>
          <wp:positionH relativeFrom="column">
            <wp:posOffset>3516630</wp:posOffset>
          </wp:positionH>
          <wp:positionV relativeFrom="paragraph">
            <wp:posOffset>-1004570</wp:posOffset>
          </wp:positionV>
          <wp:extent cx="1444625" cy="664845"/>
          <wp:effectExtent l="0" t="0" r="3175" b="1905"/>
          <wp:wrapTight wrapText="bothSides">
            <wp:wrapPolygon edited="0">
              <wp:start x="0" y="0"/>
              <wp:lineTo x="0" y="21043"/>
              <wp:lineTo x="21363" y="21043"/>
              <wp:lineTo x="213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4625" cy="664845"/>
                  </a:xfrm>
                  <a:prstGeom prst="rect">
                    <a:avLst/>
                  </a:prstGeom>
                </pic:spPr>
              </pic:pic>
            </a:graphicData>
          </a:graphic>
        </wp:anchor>
      </w:drawing>
    </w:r>
    <w:r>
      <w:rPr>
        <w:noProof/>
      </w:rPr>
      <w:drawing>
        <wp:anchor distT="0" distB="0" distL="114300" distR="114300" simplePos="0" relativeHeight="251665408" behindDoc="0" locked="0" layoutInCell="1" allowOverlap="1" wp14:anchorId="279D88D6" wp14:editId="61974664">
          <wp:simplePos x="0" y="0"/>
          <wp:positionH relativeFrom="column">
            <wp:posOffset>1964690</wp:posOffset>
          </wp:positionH>
          <wp:positionV relativeFrom="paragraph">
            <wp:posOffset>-1014730</wp:posOffset>
          </wp:positionV>
          <wp:extent cx="1444625" cy="664845"/>
          <wp:effectExtent l="0" t="0" r="3175" b="1905"/>
          <wp:wrapTight wrapText="bothSides">
            <wp:wrapPolygon edited="0">
              <wp:start x="0" y="0"/>
              <wp:lineTo x="0" y="21043"/>
              <wp:lineTo x="21363" y="21043"/>
              <wp:lineTo x="2136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4625" cy="6648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7798" w14:textId="77777777" w:rsidR="008F3614" w:rsidRDefault="008F3614">
      <w:pPr>
        <w:spacing w:after="0"/>
      </w:pPr>
      <w:r>
        <w:separator/>
      </w:r>
    </w:p>
  </w:footnote>
  <w:footnote w:type="continuationSeparator" w:id="0">
    <w:p w14:paraId="56998D28" w14:textId="77777777" w:rsidR="008F3614" w:rsidRDefault="008F36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NjZTJmMDViMGZiYjYxYzkwNGI1YzRiNDMwMTYzY2EifQ=="/>
  </w:docVars>
  <w:rsids>
    <w:rsidRoot w:val="00E42A0D"/>
    <w:rsid w:val="00014683"/>
    <w:rsid w:val="00063F7F"/>
    <w:rsid w:val="000F3A33"/>
    <w:rsid w:val="00150461"/>
    <w:rsid w:val="001655C3"/>
    <w:rsid w:val="00185370"/>
    <w:rsid w:val="00202B0E"/>
    <w:rsid w:val="00207054"/>
    <w:rsid w:val="00242D3B"/>
    <w:rsid w:val="002767A7"/>
    <w:rsid w:val="002B1E1C"/>
    <w:rsid w:val="002D1AE2"/>
    <w:rsid w:val="002E2F05"/>
    <w:rsid w:val="003018B3"/>
    <w:rsid w:val="003105C2"/>
    <w:rsid w:val="0035441D"/>
    <w:rsid w:val="00354570"/>
    <w:rsid w:val="003A2614"/>
    <w:rsid w:val="003C468A"/>
    <w:rsid w:val="003E5D6D"/>
    <w:rsid w:val="003E7FED"/>
    <w:rsid w:val="0042334C"/>
    <w:rsid w:val="00446D4E"/>
    <w:rsid w:val="0047336E"/>
    <w:rsid w:val="004A2CEC"/>
    <w:rsid w:val="00507D49"/>
    <w:rsid w:val="005526A0"/>
    <w:rsid w:val="005A547F"/>
    <w:rsid w:val="005D09A1"/>
    <w:rsid w:val="005F7998"/>
    <w:rsid w:val="00624123"/>
    <w:rsid w:val="00641EE5"/>
    <w:rsid w:val="00647683"/>
    <w:rsid w:val="006719C1"/>
    <w:rsid w:val="006722C0"/>
    <w:rsid w:val="006872B2"/>
    <w:rsid w:val="00695428"/>
    <w:rsid w:val="006C25A0"/>
    <w:rsid w:val="006D3090"/>
    <w:rsid w:val="006E0554"/>
    <w:rsid w:val="00735E6C"/>
    <w:rsid w:val="00741A40"/>
    <w:rsid w:val="007A2C88"/>
    <w:rsid w:val="00801ABC"/>
    <w:rsid w:val="00835221"/>
    <w:rsid w:val="00841B88"/>
    <w:rsid w:val="008B561C"/>
    <w:rsid w:val="008C04E8"/>
    <w:rsid w:val="008F3614"/>
    <w:rsid w:val="00900CEA"/>
    <w:rsid w:val="00901642"/>
    <w:rsid w:val="00905480"/>
    <w:rsid w:val="0095469D"/>
    <w:rsid w:val="00954C71"/>
    <w:rsid w:val="009A4859"/>
    <w:rsid w:val="00A004AA"/>
    <w:rsid w:val="00A26020"/>
    <w:rsid w:val="00A4166D"/>
    <w:rsid w:val="00A904ED"/>
    <w:rsid w:val="00AD1FE8"/>
    <w:rsid w:val="00B01901"/>
    <w:rsid w:val="00B02446"/>
    <w:rsid w:val="00B030CD"/>
    <w:rsid w:val="00B04C38"/>
    <w:rsid w:val="00B653E6"/>
    <w:rsid w:val="00B81DB2"/>
    <w:rsid w:val="00B91D8C"/>
    <w:rsid w:val="00BB1BA3"/>
    <w:rsid w:val="00BC1651"/>
    <w:rsid w:val="00BD4075"/>
    <w:rsid w:val="00BE13DA"/>
    <w:rsid w:val="00C132B4"/>
    <w:rsid w:val="00C912EA"/>
    <w:rsid w:val="00C9275C"/>
    <w:rsid w:val="00C93C7F"/>
    <w:rsid w:val="00CB615F"/>
    <w:rsid w:val="00CC1DB9"/>
    <w:rsid w:val="00CC2EA1"/>
    <w:rsid w:val="00CF24D9"/>
    <w:rsid w:val="00CF5E73"/>
    <w:rsid w:val="00D45E4D"/>
    <w:rsid w:val="00E01EC7"/>
    <w:rsid w:val="00E07942"/>
    <w:rsid w:val="00E42A0D"/>
    <w:rsid w:val="00EA2F09"/>
    <w:rsid w:val="00EB0585"/>
    <w:rsid w:val="00EC355E"/>
    <w:rsid w:val="00EC74F0"/>
    <w:rsid w:val="10E43087"/>
    <w:rsid w:val="585B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008146"/>
  <w15:docId w15:val="{09F66542-70C3-40F6-AACF-564F5669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Pr>
      <w:color w:val="0000FF" w:themeColor="hyperlink"/>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umpedfont15">
    <w:name w:val="bumpedfont15"/>
    <w:basedOn w:val="DefaultParagraphFont"/>
    <w:qFormat/>
  </w:style>
  <w:style w:type="paragraph" w:styleId="Revision">
    <w:name w:val="Revision"/>
    <w:hidden/>
    <w:uiPriority w:val="99"/>
    <w:semiHidden/>
    <w:rsid w:val="00A260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853">
      <w:bodyDiv w:val="1"/>
      <w:marLeft w:val="0"/>
      <w:marRight w:val="0"/>
      <w:marTop w:val="0"/>
      <w:marBottom w:val="0"/>
      <w:divBdr>
        <w:top w:val="none" w:sz="0" w:space="0" w:color="auto"/>
        <w:left w:val="none" w:sz="0" w:space="0" w:color="auto"/>
        <w:bottom w:val="none" w:sz="0" w:space="0" w:color="auto"/>
        <w:right w:val="none" w:sz="0" w:space="0" w:color="auto"/>
      </w:divBdr>
      <w:divsChild>
        <w:div w:id="66268117">
          <w:marLeft w:val="0"/>
          <w:marRight w:val="0"/>
          <w:marTop w:val="0"/>
          <w:marBottom w:val="0"/>
          <w:divBdr>
            <w:top w:val="none" w:sz="0" w:space="0" w:color="auto"/>
            <w:left w:val="none" w:sz="0" w:space="0" w:color="auto"/>
            <w:bottom w:val="none" w:sz="0" w:space="0" w:color="auto"/>
            <w:right w:val="none" w:sz="0" w:space="0" w:color="auto"/>
          </w:divBdr>
          <w:divsChild>
            <w:div w:id="1763067759">
              <w:marLeft w:val="0"/>
              <w:marRight w:val="0"/>
              <w:marTop w:val="0"/>
              <w:marBottom w:val="0"/>
              <w:divBdr>
                <w:top w:val="none" w:sz="0" w:space="0" w:color="auto"/>
                <w:left w:val="none" w:sz="0" w:space="0" w:color="auto"/>
                <w:bottom w:val="none" w:sz="0" w:space="0" w:color="auto"/>
                <w:right w:val="none" w:sz="0" w:space="0" w:color="auto"/>
              </w:divBdr>
              <w:divsChild>
                <w:div w:id="5827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wmf"/></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C3D68A-B6D0-2F41-8282-E397119DF6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Haina Hannah Wang</cp:lastModifiedBy>
  <cp:revision>2</cp:revision>
  <cp:lastPrinted>2015-11-11T05:02:00Z</cp:lastPrinted>
  <dcterms:created xsi:type="dcterms:W3CDTF">2023-05-05T03:49:00Z</dcterms:created>
  <dcterms:modified xsi:type="dcterms:W3CDTF">2023-05-05T03:49:00Z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99E7286F8C6144F39CFAB6BAD3B07585</vt:lpwstr>
  </property>
</Properties>
</file>